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F3F49">
        <w:trPr>
          <w:trHeight w:hRule="exact" w:val="3031"/>
        </w:trPr>
        <w:tc>
          <w:tcPr>
            <w:tcW w:w="10716" w:type="dxa"/>
          </w:tcPr>
          <w:p w:rsidR="00000000" w:rsidRPr="000F3F49" w:rsidRDefault="000F3F49">
            <w:pPr>
              <w:pStyle w:val="ConsPlusTitlePage"/>
            </w:pPr>
            <w:bookmarkStart w:id="0" w:name="_GoBack"/>
            <w:bookmarkEnd w:id="0"/>
            <w:r w:rsidRPr="000F3F4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0F3F49">
        <w:trPr>
          <w:trHeight w:hRule="exact" w:val="8335"/>
        </w:trPr>
        <w:tc>
          <w:tcPr>
            <w:tcW w:w="10716" w:type="dxa"/>
            <w:vAlign w:val="center"/>
          </w:tcPr>
          <w:p w:rsidR="00000000" w:rsidRPr="000F3F49" w:rsidRDefault="000F3F4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F3F49">
              <w:rPr>
                <w:sz w:val="48"/>
                <w:szCs w:val="48"/>
              </w:rPr>
              <w:t xml:space="preserve"> Приказ Минздрава России от 25.10.2012 N 442н</w:t>
            </w:r>
            <w:r w:rsidRPr="000F3F49">
              <w:rPr>
                <w:sz w:val="48"/>
                <w:szCs w:val="48"/>
              </w:rPr>
              <w:br/>
              <w:t>"Об утверждении Порядка оказания медицинской помощи детям при заболеваниях глаза, его придаточного аппарата и орбиты"</w:t>
            </w:r>
            <w:r w:rsidRPr="000F3F49">
              <w:rPr>
                <w:sz w:val="48"/>
                <w:szCs w:val="48"/>
              </w:rPr>
              <w:br/>
              <w:t>(Зарегистрировано в Минюсте России 20.12.2012 N 26208)</w:t>
            </w:r>
          </w:p>
        </w:tc>
      </w:tr>
      <w:tr w:rsidR="00000000" w:rsidRPr="000F3F49">
        <w:trPr>
          <w:trHeight w:hRule="exact" w:val="3031"/>
        </w:trPr>
        <w:tc>
          <w:tcPr>
            <w:tcW w:w="10716" w:type="dxa"/>
            <w:vAlign w:val="center"/>
          </w:tcPr>
          <w:p w:rsidR="00000000" w:rsidRPr="000F3F49" w:rsidRDefault="000F3F4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F3F49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0F3F4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F3F4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F3F49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F3F49">
              <w:rPr>
                <w:sz w:val="28"/>
                <w:szCs w:val="28"/>
              </w:rPr>
              <w:t xml:space="preserve"> </w:t>
            </w:r>
            <w:r w:rsidRPr="000F3F49">
              <w:rPr>
                <w:sz w:val="28"/>
                <w:szCs w:val="28"/>
              </w:rPr>
              <w:br/>
            </w:r>
            <w:r w:rsidRPr="000F3F49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0F3F49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F3F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F3F49">
      <w:pPr>
        <w:pStyle w:val="ConsPlusNormal"/>
        <w:jc w:val="both"/>
        <w:outlineLvl w:val="0"/>
      </w:pPr>
    </w:p>
    <w:p w:rsidR="00000000" w:rsidRDefault="000F3F49">
      <w:pPr>
        <w:pStyle w:val="ConsPlusNormal"/>
        <w:outlineLvl w:val="0"/>
      </w:pPr>
      <w:r>
        <w:t>Зарегистрировано в Минюсте России 20 декабря 2012 г. N 26208</w:t>
      </w:r>
    </w:p>
    <w:p w:rsidR="00000000" w:rsidRDefault="000F3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3F49">
      <w:pPr>
        <w:pStyle w:val="ConsPlusNormal"/>
      </w:pPr>
    </w:p>
    <w:p w:rsidR="00000000" w:rsidRDefault="000F3F49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F3F49">
      <w:pPr>
        <w:pStyle w:val="ConsPlusTitle"/>
        <w:jc w:val="center"/>
      </w:pPr>
    </w:p>
    <w:p w:rsidR="00000000" w:rsidRDefault="000F3F49">
      <w:pPr>
        <w:pStyle w:val="ConsPlusTitle"/>
        <w:jc w:val="center"/>
      </w:pPr>
      <w:r>
        <w:t>ПРИКАЗ</w:t>
      </w:r>
    </w:p>
    <w:p w:rsidR="00000000" w:rsidRDefault="000F3F49">
      <w:pPr>
        <w:pStyle w:val="ConsPlusTitle"/>
        <w:jc w:val="center"/>
      </w:pPr>
      <w:r>
        <w:t>от 25 октября 2012 г. N 442н</w:t>
      </w:r>
    </w:p>
    <w:p w:rsidR="00000000" w:rsidRDefault="000F3F49">
      <w:pPr>
        <w:pStyle w:val="ConsPlusTitle"/>
        <w:jc w:val="center"/>
      </w:pPr>
    </w:p>
    <w:p w:rsidR="00000000" w:rsidRDefault="000F3F49">
      <w:pPr>
        <w:pStyle w:val="ConsPlusTitle"/>
        <w:jc w:val="center"/>
      </w:pPr>
      <w:r>
        <w:t>ОБ УТВЕРЖДЕНИИ ПОРЯДКА</w:t>
      </w:r>
    </w:p>
    <w:p w:rsidR="00000000" w:rsidRDefault="000F3F49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000000" w:rsidRDefault="000F3F49">
      <w:pPr>
        <w:pStyle w:val="ConsPlusTitle"/>
        <w:jc w:val="center"/>
      </w:pPr>
      <w:r>
        <w:t>ЕГО ПРИДАТОЧНОГО АППАРАТА И ОРБИТЫ</w:t>
      </w: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</w:t>
      </w:r>
      <w:r>
        <w:t>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при заболеваниях глаза, его придаточного аппарата и орбиты.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здравсоцразвития России от 22.07.2011 N 791н &quot;Об утверждении Порядка оказания медицинской помощи детям при заболеваниях глаза, его придаточного аппарата и орбиты&quot; (Зарегистрировано в Минюсте России 13.09.2011 N 21784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июля 2011 г. N 791н "Об утверждении Порядка оказания медицинской помощи детям при заболеваниях глаза, его придаточного аппарата и орби</w:t>
      </w:r>
      <w:r>
        <w:t>ты" (зарегистрирован Министерством юстиции Российской Федерации 13 сентября 2011 г., регистрационный N 21784).</w:t>
      </w:r>
    </w:p>
    <w:p w:rsidR="00000000" w:rsidRDefault="000F3F49">
      <w:pPr>
        <w:pStyle w:val="ConsPlusNormal"/>
        <w:jc w:val="right"/>
      </w:pPr>
    </w:p>
    <w:p w:rsidR="00000000" w:rsidRDefault="000F3F49">
      <w:pPr>
        <w:pStyle w:val="ConsPlusNormal"/>
        <w:jc w:val="right"/>
      </w:pPr>
      <w:r>
        <w:t>Министр</w:t>
      </w:r>
    </w:p>
    <w:p w:rsidR="00000000" w:rsidRDefault="000F3F49">
      <w:pPr>
        <w:pStyle w:val="ConsPlusNormal"/>
        <w:jc w:val="right"/>
      </w:pPr>
      <w:r>
        <w:t>В.И.СКВОРЦОВА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jc w:val="right"/>
        <w:outlineLvl w:val="0"/>
      </w:pPr>
      <w:r>
        <w:t>Приложение</w:t>
      </w:r>
    </w:p>
    <w:p w:rsidR="00000000" w:rsidRDefault="000F3F49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F3F49">
      <w:pPr>
        <w:pStyle w:val="ConsPlusNormal"/>
        <w:jc w:val="right"/>
      </w:pPr>
      <w:r>
        <w:t>Российской Федерации</w:t>
      </w:r>
    </w:p>
    <w:p w:rsidR="00000000" w:rsidRDefault="000F3F49">
      <w:pPr>
        <w:pStyle w:val="ConsPlusNormal"/>
        <w:jc w:val="right"/>
      </w:pPr>
      <w:r>
        <w:t>от 25 октября 2012 г. N 442н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Title"/>
        <w:jc w:val="center"/>
      </w:pPr>
      <w:bookmarkStart w:id="1" w:name="Par29"/>
      <w:bookmarkEnd w:id="1"/>
      <w:r>
        <w:t>ПОРЯДО</w:t>
      </w:r>
      <w:r>
        <w:t>К</w:t>
      </w:r>
    </w:p>
    <w:p w:rsidR="00000000" w:rsidRDefault="000F3F49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000000" w:rsidRDefault="000F3F49">
      <w:pPr>
        <w:pStyle w:val="ConsPlusTitle"/>
        <w:jc w:val="center"/>
      </w:pPr>
      <w:r>
        <w:t>ЕГО ПРИДАТОЧНОГО АППАРАТА И ОРБИТЫ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</w:t>
      </w:r>
      <w:r>
        <w:t>ациях, оказывающих медицинскую помощь (далее - медицинские организации).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2. Медицинская помощь детям оказывается в виде: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специализированной, в том числе </w:t>
      </w:r>
      <w:r>
        <w:t>высокотехнологичной, медицинской помощи.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</w:t>
      </w:r>
      <w:r>
        <w:t>ескому просвещению детей.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первичную доврачебную медико-санитарную помощь;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Первичная медико-санитарная</w:t>
      </w:r>
      <w:r>
        <w:t xml:space="preserve"> помощь детям оказывается в амбулаторных условиях и в условиях дневного стационара.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Первичная врачебна</w:t>
      </w:r>
      <w:r>
        <w:t>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детям осуществляется врачом-офтальмологом.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6. При подозрении или выявлении у детей з</w:t>
      </w:r>
      <w:r>
        <w:t>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Врачи-педиатры участковые, врачи общей практики (семейные врачи), фельдшеры (акушер</w:t>
      </w:r>
      <w:r>
        <w:t>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7. Врач-офтальмолог оказывает неотложн</w:t>
      </w:r>
      <w:r>
        <w:t>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</w:t>
      </w:r>
      <w:r>
        <w:t>сследований для уточнения диагноза.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8. После оказания неотложной медицинской пом</w:t>
      </w:r>
      <w:r>
        <w:t>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9. Оказание плановой медицинской помощи детям в амбулаторных условиях и условиях д</w:t>
      </w:r>
      <w:r>
        <w:t>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При наличии медицинских показаний лечение детей проводят </w:t>
      </w:r>
      <w:r>
        <w:t xml:space="preserve">с привлечением врачей-специалистов по специальностям, предусмотренным </w:t>
      </w:r>
      <w:hyperlink r:id="rId10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r>
        <w:t xml:space="preserve">приказом Министерства здравоохранения и социального развития Российской Федерации от 23 апреля 2009 г. N 210н (зарегистрирован Минюстом России 5 июня 2009 г., </w:t>
      </w:r>
      <w:r>
        <w:lastRenderedPageBreak/>
        <w:t>регистрационный N 14032), с изменениями, внесенными приказом Министерства здравоохранения и социа</w:t>
      </w:r>
      <w:r>
        <w:t>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10. Скорая, в том числе скорая специализированная, медицинская помощь детям, требующим срочного медицинского вмешат</w:t>
      </w:r>
      <w:r>
        <w:t xml:space="preserve">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1" w:tooltip="Приказ Минздравсоцразвития России от 01.11.2004 N 179 (ред. от 30.01.2012) &quot;Об утверждении Порядка оказания скорой медицинской помощи&quot; (Зарегистрировано в Минюсте России 23.11.2004 N 6136)------------ Утратил силу или отменен{КонсультантПлюс}" w:history="1">
        <w:r>
          <w:rPr>
            <w:color w:val="0000FF"/>
          </w:rPr>
          <w:t>прик</w:t>
        </w:r>
        <w:r>
          <w:rPr>
            <w:color w:val="0000FF"/>
          </w:rPr>
          <w:t>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</w:t>
      </w:r>
      <w:r>
        <w:t xml:space="preserve">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</w:t>
      </w:r>
      <w:r>
        <w:t>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11. При оказании скорой медицинской помощи в случае необходимости осуществляется медицинская эвакуац</w:t>
      </w:r>
      <w:r>
        <w:t>ия, которая включает в себя санитарно-авиационную и санитарную эвакуацию.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</w:t>
      </w:r>
      <w:r>
        <w:t xml:space="preserve">инет неотложной офтальмологической помощи, осуществляющий свою деятельность в соответствии с </w:t>
      </w:r>
      <w:hyperlink r:id="rId12" w:tooltip="Приказ Минздравсоцразвития России от 27.02.2010 N 115н &quot;Об утверждении Порядка оказания медицинской помощи населению Российской Федерации при заболеваниях глаза, его придаточного аппарата и орбиты&quot; (вместе с &quot;Порядком оказания неотложной медицинской помощи населению Российской Федерации при острых заболеваниях и состояниях глаза, его придаточного аппарата и орбиты&quot;) (Зарегистрировано в Минюсте России 26.03.2010 N 16741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</w:t>
      </w:r>
      <w:r>
        <w:t>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Минюстом России 26 марта 2010 г., регистрационный N 16741), или в ме</w:t>
      </w:r>
      <w:r>
        <w:t>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13. При наличии медицинских показаний дети направляются на обследование в стационарных условиях и оказани</w:t>
      </w:r>
      <w:r>
        <w:t>е специализированной медицинской помощи в детское офтальмологическое отделение.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При наличии сопутствующих заболеваний дети направляются в</w:t>
      </w:r>
      <w:r>
        <w:t xml:space="preserve"> медицинскую организацию по профилю "педиатрия", имеющую в своем составе детское офтальмологическое отделение (койки).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15. При отсутствии в медицинской организации детского офтальмологического отделения (койки) медицинская помощь детям в стационарных услов</w:t>
      </w:r>
      <w:r>
        <w:t>иях осуществляется в офтальмологическом отделении медицинской организации.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16. 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</w:t>
      </w:r>
      <w:r>
        <w:t>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17. При на</w:t>
      </w:r>
      <w:r>
        <w:t>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18. Выявление новорожденных недоношенных детей, у которых име</w:t>
      </w:r>
      <w:r>
        <w:t>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</w:t>
      </w:r>
      <w:r>
        <w:t>низаций.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</w:t>
      </w:r>
      <w:r>
        <w:lastRenderedPageBreak/>
        <w:t>организации.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19. Первичный осмотр врачом-офтальмологом недоношенных детей, рожденных в сроке менее 27 недель, проводится на 31 неделе</w:t>
      </w:r>
      <w:r>
        <w:t xml:space="preserve">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</w:t>
      </w:r>
      <w:r>
        <w:t>нете для выявления и наблюдения детей с ретинопатией недоношенных медицинских организаций.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(сестра-анест</w:t>
      </w:r>
      <w:r>
        <w:t>езист) для оказания медицинской помощи в случае развития осложнений.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Осмотр проводится в затемненном помещении в кювезе или на пеленальном столике при медикаментозно расширенном зрачке методом обратной бинокулярной офтальмоскопии и (или) с помощью ретиналь</w:t>
      </w:r>
      <w:r>
        <w:t>ной педиатрической камеры.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Информация о выявленной ретинопатии недоношенных или р</w:t>
      </w:r>
      <w:r>
        <w:t>иске развития ретинопатии недоношенных доводится до родителей (законных представителей).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20. При выявлении риска развития ретинопатии недоношенных (незаконченная васкуляризация сетчатки) без признаков заболевания последующий осмотр врачом-офтальмологом про</w:t>
      </w:r>
      <w:r>
        <w:t>водится через 2 недели с момента первичного осмотра.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ретинопатии недоношенных.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21. При выявлении у детей рет</w:t>
      </w:r>
      <w:r>
        <w:t>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22. При выявлении у детей за</w:t>
      </w:r>
      <w:r>
        <w:t>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23. Наблюдение недоношенных детей группы риска осуществляется до </w:t>
      </w:r>
      <w:r>
        <w:t>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24. Высокотехнологичная медицинская помощь детям с активной прогрессирующей ретинопатией</w:t>
      </w:r>
      <w:r>
        <w:t xml:space="preserve"> недоношенных заключается в проведении лазерной и (или) криокоагуляции сетчатки не позднее 72 часов после выявления медицинских показаний.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Через 7 - 10 дней после выполнения недоношенным детям с активной ретинопатией недоношенных лазерной и (или) криокоагу</w:t>
      </w:r>
      <w:r>
        <w:t>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криокоагуляции сетчатки и (или) к проведению хирургического лечения.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25. После выписки из отделения п</w:t>
      </w:r>
      <w:r>
        <w:t>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ретинопатией</w:t>
      </w:r>
      <w:r>
        <w:t xml:space="preserve"> недоношенных.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Последующее наблюдение детей с ретинопатией недоношенных осуществляется </w:t>
      </w:r>
      <w:r>
        <w:lastRenderedPageBreak/>
        <w:t>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26. Медицинские органи</w:t>
      </w:r>
      <w:r>
        <w:t xml:space="preserve">зации осуществляют свою деятельность в соответствии с </w:t>
      </w:r>
      <w:hyperlink w:anchor="Par99" w:tooltip="ПРАВИЛА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ar1123" w:tooltip="СТАНДАРТ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27. В случае если проведение медицинских манипуляций, связанных с оказанием медицинской</w:t>
      </w:r>
      <w:r>
        <w:t xml:space="preserve"> помощи детям, может повлечь возникновение болевых ощущений, такие манипуляции должны проводиться с обезболиванием.</w:t>
      </w: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right"/>
        <w:outlineLvl w:val="1"/>
      </w:pPr>
      <w:r>
        <w:t>Приложение N 1</w:t>
      </w:r>
    </w:p>
    <w:p w:rsidR="00000000" w:rsidRDefault="000F3F49">
      <w:pPr>
        <w:pStyle w:val="ConsPlusNormal"/>
        <w:jc w:val="right"/>
      </w:pPr>
      <w:r>
        <w:t>к Порядку оказания медицинской</w:t>
      </w:r>
    </w:p>
    <w:p w:rsidR="00000000" w:rsidRDefault="000F3F49">
      <w:pPr>
        <w:pStyle w:val="ConsPlusNormal"/>
        <w:jc w:val="right"/>
      </w:pPr>
      <w:r>
        <w:t>помощи детям при заболеваниях</w:t>
      </w:r>
    </w:p>
    <w:p w:rsidR="00000000" w:rsidRDefault="000F3F49">
      <w:pPr>
        <w:pStyle w:val="ConsPlusNormal"/>
        <w:jc w:val="right"/>
      </w:pPr>
      <w:r>
        <w:t>глаза, его придаточного аппарата</w:t>
      </w:r>
    </w:p>
    <w:p w:rsidR="00000000" w:rsidRDefault="000F3F49">
      <w:pPr>
        <w:pStyle w:val="ConsPlusNormal"/>
        <w:jc w:val="right"/>
      </w:pPr>
      <w:r>
        <w:t>и орбиты, утвержденному приказом</w:t>
      </w:r>
    </w:p>
    <w:p w:rsidR="00000000" w:rsidRDefault="000F3F49">
      <w:pPr>
        <w:pStyle w:val="ConsPlusNormal"/>
        <w:jc w:val="right"/>
      </w:pPr>
      <w:r>
        <w:t>Министерства здравоохранения</w:t>
      </w:r>
    </w:p>
    <w:p w:rsidR="00000000" w:rsidRDefault="000F3F49">
      <w:pPr>
        <w:pStyle w:val="ConsPlusNormal"/>
        <w:jc w:val="right"/>
      </w:pPr>
      <w:r>
        <w:t>Российской Федерации</w:t>
      </w:r>
    </w:p>
    <w:p w:rsidR="00000000" w:rsidRDefault="000F3F49">
      <w:pPr>
        <w:pStyle w:val="ConsPlusNormal"/>
        <w:jc w:val="right"/>
      </w:pPr>
      <w:r>
        <w:t>от 25 октября 2012 г. N 442н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Title"/>
        <w:jc w:val="center"/>
      </w:pPr>
      <w:bookmarkStart w:id="2" w:name="Par99"/>
      <w:bookmarkEnd w:id="2"/>
      <w:r>
        <w:t>ПРАВИЛА</w:t>
      </w:r>
    </w:p>
    <w:p w:rsidR="00000000" w:rsidRDefault="000F3F49">
      <w:pPr>
        <w:pStyle w:val="ConsPlusTitle"/>
        <w:jc w:val="center"/>
      </w:pPr>
      <w:r>
        <w:t>ОРГАНИЗАЦИИ ДЕЯТЕЛЬНОСТИ ДЕТСКОГО</w:t>
      </w:r>
    </w:p>
    <w:p w:rsidR="00000000" w:rsidRDefault="000F3F49">
      <w:pPr>
        <w:pStyle w:val="ConsPlusTitle"/>
        <w:jc w:val="center"/>
      </w:pPr>
      <w:r>
        <w:t>ОФТАЛЬМОЛОГИЧЕСКОГО КАБИНЕТА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  <w:r>
        <w:t>1. Настоящие Правила устанавливают порядок организации деятел</w:t>
      </w:r>
      <w:r>
        <w:t>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2. Детский офтальмологический кабинет медицинской организации (далее - Кабинет) создает</w:t>
      </w:r>
      <w:r>
        <w:t>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Квалификационным </w:t>
      </w:r>
      <w:hyperlink r:id="rId1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</w:t>
      </w:r>
      <w:r>
        <w:t>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</w:t>
      </w:r>
      <w:r>
        <w:t>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"офт</w:t>
      </w:r>
      <w:r>
        <w:t>альмология".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</w:t>
      </w:r>
      <w:r>
        <w:t xml:space="preserve">ных нормативов, предусмотренных </w:t>
      </w:r>
      <w:hyperlink w:anchor="Par136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Оснащение </w:t>
      </w:r>
      <w:r>
        <w:t xml:space="preserve">Кабинета осуществляется в соответствии со стандартом оснащения Кабинета, предусмотренным </w:t>
      </w:r>
      <w:hyperlink w:anchor="Par169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</w:t>
      </w:r>
      <w:r>
        <w:t>ому настоящим приказом.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5. Кабинет осуществляет следующие функции: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оказание консультативной, лечебно-диагностической помощи детям;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lastRenderedPageBreak/>
        <w:t>диспансерное наблюдение детей;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</w:t>
      </w:r>
      <w:r>
        <w:t>нарных условиях;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14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</w:t>
      </w:r>
      <w:r>
        <w:t>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</w:t>
      </w:r>
      <w:r>
        <w:t>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проведение профи</w:t>
      </w:r>
      <w:r>
        <w:t>лактических осмотров детей на обслуживаемой территории;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подготовка медицинской документации и направление детей на медико-социальную экспертизу для установления инвалидности;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проведение санитарно-просветительной работы среди детей и их родителей (законных </w:t>
      </w:r>
      <w:r>
        <w:t>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ведение учетной </w:t>
      </w:r>
      <w:r>
        <w:t>и отчетной документации и предоставление отчетов о деятельности Кабинета.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6. В Кабинете рекомендуется предусматривать: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помещение для приема детей;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right"/>
        <w:outlineLvl w:val="1"/>
      </w:pPr>
      <w:r>
        <w:t>Приложение N 2</w:t>
      </w:r>
    </w:p>
    <w:p w:rsidR="00000000" w:rsidRDefault="000F3F49">
      <w:pPr>
        <w:pStyle w:val="ConsPlusNormal"/>
        <w:jc w:val="right"/>
      </w:pPr>
      <w:r>
        <w:t>к Порядку оказания медицинской</w:t>
      </w:r>
    </w:p>
    <w:p w:rsidR="00000000" w:rsidRDefault="000F3F49">
      <w:pPr>
        <w:pStyle w:val="ConsPlusNormal"/>
        <w:jc w:val="right"/>
      </w:pPr>
      <w:r>
        <w:t>помощи детям при забо</w:t>
      </w:r>
      <w:r>
        <w:t>леваниях</w:t>
      </w:r>
    </w:p>
    <w:p w:rsidR="00000000" w:rsidRDefault="000F3F49">
      <w:pPr>
        <w:pStyle w:val="ConsPlusNormal"/>
        <w:jc w:val="right"/>
      </w:pPr>
      <w:r>
        <w:t>глаза, его придаточного аппарата</w:t>
      </w:r>
    </w:p>
    <w:p w:rsidR="00000000" w:rsidRDefault="000F3F49">
      <w:pPr>
        <w:pStyle w:val="ConsPlusNormal"/>
        <w:jc w:val="right"/>
      </w:pPr>
      <w:r>
        <w:t>и орбиты, утвержденному приказом</w:t>
      </w:r>
    </w:p>
    <w:p w:rsidR="00000000" w:rsidRDefault="000F3F49">
      <w:pPr>
        <w:pStyle w:val="ConsPlusNormal"/>
        <w:jc w:val="right"/>
      </w:pPr>
      <w:r>
        <w:t>Министерства здравоохранения</w:t>
      </w:r>
    </w:p>
    <w:p w:rsidR="00000000" w:rsidRDefault="000F3F49">
      <w:pPr>
        <w:pStyle w:val="ConsPlusNormal"/>
        <w:jc w:val="right"/>
      </w:pPr>
      <w:r>
        <w:t>Российской Федерации</w:t>
      </w:r>
    </w:p>
    <w:p w:rsidR="00000000" w:rsidRDefault="000F3F49">
      <w:pPr>
        <w:pStyle w:val="ConsPlusNormal"/>
        <w:jc w:val="right"/>
      </w:pPr>
      <w:r>
        <w:t>от 25 октября 2012 г. N 442н</w:t>
      </w:r>
    </w:p>
    <w:p w:rsidR="00000000" w:rsidRDefault="000F3F49">
      <w:pPr>
        <w:pStyle w:val="ConsPlusNormal"/>
        <w:jc w:val="right"/>
      </w:pPr>
    </w:p>
    <w:p w:rsidR="00000000" w:rsidRDefault="000F3F49">
      <w:pPr>
        <w:pStyle w:val="ConsPlusNormal"/>
        <w:jc w:val="center"/>
      </w:pPr>
      <w:bookmarkStart w:id="3" w:name="Par136"/>
      <w:bookmarkEnd w:id="3"/>
      <w:r>
        <w:t>РЕКОМЕНДУЕМЫЕ ШТАТНЫЕ НОРМАТИВЫ</w:t>
      </w:r>
    </w:p>
    <w:p w:rsidR="00000000" w:rsidRDefault="000F3F49">
      <w:pPr>
        <w:pStyle w:val="ConsPlusNormal"/>
        <w:jc w:val="center"/>
      </w:pPr>
      <w:r>
        <w:t>ДЕТСКОГО ОФТАЛЬМОЛОГИЧЕСКОГО КАБИНЕТА</w:t>
      </w:r>
    </w:p>
    <w:p w:rsidR="00000000" w:rsidRDefault="000F3F49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5040"/>
      </w:tblGrid>
      <w:tr w:rsidR="00000000" w:rsidRPr="000F3F49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N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п/п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Наимен</w:t>
            </w:r>
            <w:r w:rsidRPr="000F3F49">
              <w:t xml:space="preserve">ование должности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Количество штатных единиц 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Врач-офтальмолог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 на 10 000 прикрепленного детского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lastRenderedPageBreak/>
              <w:t xml:space="preserve">населения                        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lastRenderedPageBreak/>
              <w:t xml:space="preserve">2.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Медицинская сестра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 на 1 врача-офтальмолога        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3.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Санитар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 на 3 кабинета                         </w:t>
            </w:r>
          </w:p>
        </w:tc>
      </w:tr>
    </w:tbl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  <w:r>
        <w:t>Примечания: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3. Для организаци</w:t>
      </w:r>
      <w:r>
        <w:t xml:space="preserve">й и территорий, подлежащих обслуживанию Федеральным медико-биологическим агентством, согласно </w:t>
      </w:r>
      <w:hyperlink r:id="rId15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</w:t>
      </w:r>
      <w:r>
        <w:t>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</w:t>
      </w:r>
      <w:r>
        <w:t>офтальмолога устанавливается вне зависимости от численности прикрепленного детского населения.</w:t>
      </w: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right"/>
        <w:outlineLvl w:val="1"/>
      </w:pPr>
      <w:r>
        <w:t>Приложение N 3</w:t>
      </w:r>
    </w:p>
    <w:p w:rsidR="00000000" w:rsidRDefault="000F3F49">
      <w:pPr>
        <w:pStyle w:val="ConsPlusNormal"/>
        <w:jc w:val="right"/>
      </w:pPr>
      <w:r>
        <w:t>к Порядку оказания медицинской</w:t>
      </w:r>
    </w:p>
    <w:p w:rsidR="00000000" w:rsidRDefault="000F3F49">
      <w:pPr>
        <w:pStyle w:val="ConsPlusNormal"/>
        <w:jc w:val="right"/>
      </w:pPr>
      <w:r>
        <w:t>помощи детям при заболеваниях</w:t>
      </w:r>
    </w:p>
    <w:p w:rsidR="00000000" w:rsidRDefault="000F3F49">
      <w:pPr>
        <w:pStyle w:val="ConsPlusNormal"/>
        <w:jc w:val="right"/>
      </w:pPr>
      <w:r>
        <w:t>глаза, его придаточного аппарата</w:t>
      </w:r>
    </w:p>
    <w:p w:rsidR="00000000" w:rsidRDefault="000F3F49">
      <w:pPr>
        <w:pStyle w:val="ConsPlusNormal"/>
        <w:jc w:val="right"/>
      </w:pPr>
      <w:r>
        <w:t>и орбиты, утвержденному приказом</w:t>
      </w:r>
    </w:p>
    <w:p w:rsidR="00000000" w:rsidRDefault="000F3F49">
      <w:pPr>
        <w:pStyle w:val="ConsPlusNormal"/>
        <w:jc w:val="right"/>
      </w:pPr>
      <w:r>
        <w:t>Министерства з</w:t>
      </w:r>
      <w:r>
        <w:t>дравоохранения</w:t>
      </w:r>
    </w:p>
    <w:p w:rsidR="00000000" w:rsidRDefault="000F3F49">
      <w:pPr>
        <w:pStyle w:val="ConsPlusNormal"/>
        <w:jc w:val="right"/>
      </w:pPr>
      <w:r>
        <w:t>Российской Федерации</w:t>
      </w:r>
    </w:p>
    <w:p w:rsidR="00000000" w:rsidRDefault="000F3F49">
      <w:pPr>
        <w:pStyle w:val="ConsPlusNormal"/>
        <w:jc w:val="right"/>
      </w:pPr>
      <w:r>
        <w:t>от 25 октября 2012 г. N 442н</w:t>
      </w: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  <w:bookmarkStart w:id="4" w:name="Par169"/>
      <w:bookmarkEnd w:id="4"/>
      <w:r>
        <w:t>СТАНДАРТ</w:t>
      </w:r>
    </w:p>
    <w:p w:rsidR="00000000" w:rsidRDefault="000F3F49">
      <w:pPr>
        <w:pStyle w:val="ConsPlusNormal"/>
        <w:jc w:val="center"/>
      </w:pPr>
      <w:r>
        <w:t>ОСНАЩЕНИЯ ДЕТСКОГО ОФТАЛЬМОЛОГИЧЕСКОГО КАБИНЕТА</w:t>
      </w:r>
    </w:p>
    <w:p w:rsidR="00000000" w:rsidRDefault="000F3F4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040"/>
      </w:tblGrid>
      <w:tr w:rsidR="00000000" w:rsidRPr="000F3F49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N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Наименование оборудования (оснащения)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Количество,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штук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Рабочее место офтальмолога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Лампа настольная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Персональный компьютер с принадлежностями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пробных линз с    пробными  </w:t>
            </w:r>
            <w:r w:rsidRPr="000F3F49">
              <w:t xml:space="preserve">  оправами      и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принадлежностями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Автоматический проектор знаков с принадлежностями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Автоматический рефкерактометр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Таблицы для определения цветоощущения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1 компл.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Щелевая лампа стационарная с принадлежностями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Щелевая лампа ручная с принадлежностями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lastRenderedPageBreak/>
              <w:t xml:space="preserve">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Электрический офтальмоскоп ручной </w:t>
            </w:r>
            <w:r w:rsidRPr="000F3F49">
              <w:t xml:space="preserve">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Электрический офтальмоскоп стационарный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Офтальмоскоп зеркальный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Автоматический пневмотонометр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Тонометр аппланационный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Диагностическая офтальмологическая    универсальная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трехзеркальная линза для офтальмоскопии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Бинокулярный     офтальмоскоп     для      обратной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офтальмоскопии с налобной фиксацией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Набор     диагностических        офтальмологических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асферических линз для непрямой офтальмоскопии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Авто</w:t>
            </w:r>
            <w:r w:rsidRPr="000F3F49">
              <w:t xml:space="preserve">матический периметр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Цветотест четырехточечный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скиаскопических линеек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1 компл.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Гониоскоп                             </w:t>
            </w:r>
            <w:r w:rsidRPr="000F3F49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Диоптриметр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Экзофтальмометр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Бесконтактные линзы различной   диоптрийности   для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непрямой офтальмоскопии со щелевой лампой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не менее 2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Тест-полоски для определения   количества   слезной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жидкости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Векорасширитель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не</w:t>
            </w:r>
            <w:r w:rsidRPr="000F3F49">
              <w:t xml:space="preserve"> менее 2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Векорасширители для новорожденных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не менее 2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Векоподъемник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не менее 2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Пинцет офтальмологический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Копье хирургическое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магнитов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1 компл.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для промывания слезных путей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2 компл.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для снятия швов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Скальпель микрохирургический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не менее 2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Ножницы микрохирургические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не менее 2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Стерилизатор кассетный            </w:t>
            </w:r>
            <w:r w:rsidRPr="000F3F49">
              <w:t xml:space="preserve">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Бактерицидный облучатель воздуха   рециркуляторного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типа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Шкаф для хранения медицинских инструментов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инструментальный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lastRenderedPageBreak/>
              <w:t xml:space="preserve">40.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манипуляционный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Приборный стол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Шкаф для хранения лекарственных ср</w:t>
            </w:r>
            <w:r w:rsidRPr="000F3F49">
              <w:t xml:space="preserve">едств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Емкость для дезинфекции инструментария и  расходных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материалов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</w:t>
            </w:r>
          </w:p>
        </w:tc>
      </w:tr>
      <w:tr w:rsidR="00000000" w:rsidRPr="000F3F4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Емкость для сбора бытовых и медицинских отходов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      </w:t>
            </w:r>
          </w:p>
        </w:tc>
      </w:tr>
    </w:tbl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right"/>
        <w:outlineLvl w:val="1"/>
      </w:pPr>
      <w:r>
        <w:t>Приложение N 4</w:t>
      </w:r>
    </w:p>
    <w:p w:rsidR="00000000" w:rsidRDefault="000F3F49">
      <w:pPr>
        <w:pStyle w:val="ConsPlusNormal"/>
        <w:jc w:val="right"/>
      </w:pPr>
      <w:r>
        <w:t>к Порядку оказания медицинской</w:t>
      </w:r>
    </w:p>
    <w:p w:rsidR="00000000" w:rsidRDefault="000F3F49">
      <w:pPr>
        <w:pStyle w:val="ConsPlusNormal"/>
        <w:jc w:val="right"/>
      </w:pPr>
      <w:r>
        <w:t>помощи детям при заболеваниях</w:t>
      </w:r>
    </w:p>
    <w:p w:rsidR="00000000" w:rsidRDefault="000F3F49">
      <w:pPr>
        <w:pStyle w:val="ConsPlusNormal"/>
        <w:jc w:val="right"/>
      </w:pPr>
      <w:r>
        <w:t>глаза, его придаточного аппарата</w:t>
      </w:r>
    </w:p>
    <w:p w:rsidR="00000000" w:rsidRDefault="000F3F49">
      <w:pPr>
        <w:pStyle w:val="ConsPlusNormal"/>
        <w:jc w:val="right"/>
      </w:pPr>
      <w:r>
        <w:t>и орбиты, утвержденному приказом</w:t>
      </w:r>
    </w:p>
    <w:p w:rsidR="00000000" w:rsidRDefault="000F3F49">
      <w:pPr>
        <w:pStyle w:val="ConsPlusNormal"/>
        <w:jc w:val="right"/>
      </w:pPr>
      <w:r>
        <w:t>Министерства здравоохранения</w:t>
      </w:r>
    </w:p>
    <w:p w:rsidR="00000000" w:rsidRDefault="000F3F49">
      <w:pPr>
        <w:pStyle w:val="ConsPlusNormal"/>
        <w:jc w:val="right"/>
      </w:pPr>
      <w:r>
        <w:t>Российской Федерации</w:t>
      </w:r>
    </w:p>
    <w:p w:rsidR="00000000" w:rsidRDefault="000F3F49">
      <w:pPr>
        <w:pStyle w:val="ConsPlusNormal"/>
        <w:jc w:val="right"/>
      </w:pPr>
      <w:r>
        <w:t>от 25 октября 2012 г. N 442н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Title"/>
        <w:jc w:val="center"/>
      </w:pPr>
      <w:r>
        <w:t>ПРАВИЛА</w:t>
      </w:r>
    </w:p>
    <w:p w:rsidR="00000000" w:rsidRDefault="000F3F49">
      <w:pPr>
        <w:pStyle w:val="ConsPlusTitle"/>
        <w:jc w:val="center"/>
      </w:pPr>
      <w:r>
        <w:t>ОРГАНИЗАЦИИ ДЕЯТЕЛЬНОСТИ ДЕТСКОГО</w:t>
      </w:r>
    </w:p>
    <w:p w:rsidR="00000000" w:rsidRDefault="000F3F49">
      <w:pPr>
        <w:pStyle w:val="ConsPlusTitle"/>
        <w:jc w:val="center"/>
      </w:pPr>
      <w:r>
        <w:t>ОФТАЛЬМОЛОГИЧЕСКОГО ОТДЕЛЕНИЯ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отделения в организациях, оказывающ</w:t>
      </w:r>
      <w:r>
        <w:t>их медицинскую помощь детям при заболеваниях глаза, его придаточного аппарата и орбиты (далее - медицинская организация).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2. Детское офтальмологическое отделение медицинской организации (далее - Отделение) создается как структурное подразделение медицинско</w:t>
      </w:r>
      <w:r>
        <w:t>й организации.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На должность заведующего Отделением назначается специалист, соответствующи</w:t>
      </w:r>
      <w:r>
        <w:t xml:space="preserve">й требованиям, предъявляемым Квалификационными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</w:t>
      </w:r>
      <w:r>
        <w:t>ециальности "офтальмология".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4. На должность врача-офтальмолога Отделения назначается специалист, соответствующий требованиям, предъявляемым Квалификационными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</w:t>
      </w:r>
      <w:r>
        <w:t>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5. Штатная численность медицинских работников Отделения определяется исходя из объема проводимой лечебно-диагностич</w:t>
      </w:r>
      <w:r>
        <w:t xml:space="preserve">еской работы и коечной мощности с учетом рекомендуемых штатных нормативов, предусмотренных </w:t>
      </w:r>
      <w:hyperlink w:anchor="Par354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при заболеваниях глаза, его придаточного аппа</w:t>
      </w:r>
      <w:r>
        <w:t>рата и орбиты, утвержденному настоящим приказом.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</w:t>
      </w:r>
      <w:r>
        <w:lastRenderedPageBreak/>
        <w:t xml:space="preserve">предусмотренным </w:t>
      </w:r>
      <w:hyperlink w:anchor="Par425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при забол</w:t>
      </w:r>
      <w:r>
        <w:t>еваниях глаза, его придаточного аппарата и орбиты, утвержденному настоящим Приказом.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лазерный кабинет;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кабинет для проведения аппаратного лечения;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операционную;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операционную</w:t>
      </w:r>
      <w:r>
        <w:t xml:space="preserve"> для проведения коагуляции сетчатки в активных стадиях ретинопатии недоношенных;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послеоперационную палату;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кабинет функциональных исследований (смотровую);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</w:t>
      </w:r>
      <w:r>
        <w:t>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7. В Отделении рекомендуется предусматривать: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палаты для детей, включая одноместные;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одноместную палату с санитарным узлом - изолятор (не менее 2-х);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комнату для хранения аппаратуры и медици</w:t>
      </w:r>
      <w:r>
        <w:t>нского оборудования;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комнату для хранения чистого белья;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душевую и туалет для медицинских работников;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столовую;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душевые и туалеты для детей;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игровую к</w:t>
      </w:r>
      <w:r>
        <w:t>омнату;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комнату для отдыха родителей;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lastRenderedPageBreak/>
        <w:t>учебный класс клинической базы.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8. Отделение осуществляет следующие функции: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осуществление реабилитации детей в стационарных услов</w:t>
      </w:r>
      <w:r>
        <w:t>иях;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диагностическое обследование органа зрения детей;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осуществление профилактических мероприятий, направленных на предупреждение осложне</w:t>
      </w:r>
      <w:r>
        <w:t>ний, и лечение осложнений, возникших в процессе лечения детей;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</w:t>
      </w:r>
      <w:r>
        <w:t>образа жизни;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детей;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ведение учетной и отчетной документации и предоставление отчетов о деятельности Отделения.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10. Отделение может использоваться в качестве клинической базы образ</w:t>
      </w:r>
      <w:r>
        <w:t>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jc w:val="right"/>
        <w:outlineLvl w:val="1"/>
      </w:pPr>
      <w:r>
        <w:t>Приложение N 5</w:t>
      </w:r>
    </w:p>
    <w:p w:rsidR="00000000" w:rsidRDefault="000F3F49">
      <w:pPr>
        <w:pStyle w:val="ConsPlusNormal"/>
        <w:jc w:val="right"/>
      </w:pPr>
      <w:r>
        <w:t>к Порядку оказания медицинской</w:t>
      </w:r>
    </w:p>
    <w:p w:rsidR="00000000" w:rsidRDefault="000F3F49">
      <w:pPr>
        <w:pStyle w:val="ConsPlusNormal"/>
        <w:jc w:val="right"/>
      </w:pPr>
      <w:r>
        <w:t>помощи детям при заболеваниях</w:t>
      </w:r>
    </w:p>
    <w:p w:rsidR="00000000" w:rsidRDefault="000F3F49">
      <w:pPr>
        <w:pStyle w:val="ConsPlusNormal"/>
        <w:jc w:val="right"/>
      </w:pPr>
      <w:r>
        <w:t>глаза, его придаточного аппарата</w:t>
      </w:r>
    </w:p>
    <w:p w:rsidR="00000000" w:rsidRDefault="000F3F49">
      <w:pPr>
        <w:pStyle w:val="ConsPlusNormal"/>
        <w:jc w:val="right"/>
      </w:pPr>
      <w:r>
        <w:t xml:space="preserve">и орбиты, утвержденному </w:t>
      </w:r>
      <w:r>
        <w:t>приказом</w:t>
      </w:r>
    </w:p>
    <w:p w:rsidR="00000000" w:rsidRDefault="000F3F49">
      <w:pPr>
        <w:pStyle w:val="ConsPlusNormal"/>
        <w:jc w:val="right"/>
      </w:pPr>
      <w:r>
        <w:t>Министерства здравоохранения</w:t>
      </w:r>
    </w:p>
    <w:p w:rsidR="00000000" w:rsidRDefault="000F3F49">
      <w:pPr>
        <w:pStyle w:val="ConsPlusNormal"/>
        <w:jc w:val="right"/>
      </w:pPr>
      <w:r>
        <w:t>Российской Федерации</w:t>
      </w:r>
    </w:p>
    <w:p w:rsidR="00000000" w:rsidRDefault="000F3F49">
      <w:pPr>
        <w:pStyle w:val="ConsPlusNormal"/>
        <w:jc w:val="right"/>
      </w:pPr>
      <w:r>
        <w:t>от 25 октября 2012 г. N 442н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jc w:val="center"/>
      </w:pPr>
      <w:bookmarkStart w:id="5" w:name="Par354"/>
      <w:bookmarkEnd w:id="5"/>
      <w:r>
        <w:t>РЕКОМЕНДУЕМЫЕ ШТАТНЫЕ НОРМАТИВЫ</w:t>
      </w:r>
    </w:p>
    <w:p w:rsidR="00000000" w:rsidRDefault="000F3F49">
      <w:pPr>
        <w:pStyle w:val="ConsPlusNormal"/>
        <w:jc w:val="center"/>
      </w:pPr>
      <w:r>
        <w:t>ДЕТСКОГО ОФТАЛЬМОЛОГИЧЕСКОГО ОТДЕЛЕНИЯ (НА 30 КОЕК)</w:t>
      </w:r>
    </w:p>
    <w:p w:rsidR="00000000" w:rsidRDefault="000F3F4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3720"/>
      </w:tblGrid>
      <w:tr w:rsidR="00000000" w:rsidRPr="000F3F49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N п/п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Наименование должности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Количество штатных едини</w:t>
            </w:r>
            <w:r w:rsidRPr="000F3F49">
              <w:t xml:space="preserve">ц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Заведующий отделением - врач-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офтальмолог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на отделение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Врач-офтальмолог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на 10 коек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lastRenderedPageBreak/>
              <w:t xml:space="preserve">3.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Врач-педиатр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1,5 на отделе</w:t>
            </w:r>
            <w:r w:rsidRPr="000F3F49">
              <w:t xml:space="preserve">ние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Старшая медицинская сестра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на отделение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Медицинская сестра палатная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9,5 на 30 коек (для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обеспечения круглосуточной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 работы)  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Медицинская сестра перевязочной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на 30 коек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7.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Медицинская сестра процедурной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на 30 коек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8.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Сестра-хозяйка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на отделение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9.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Младшая медицинская сестра     </w:t>
            </w:r>
            <w:r w:rsidRPr="000F3F49">
              <w:t xml:space="preserve">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9,5 на 30 коек (для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обеспечения круглосуточной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 работы)  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10.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Санитар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на 30 коек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11.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Санитар (буфетчица)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на отделение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12.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Медицинская сестра операционной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1 на 30 коек хирургического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  цикла   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13.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Санитар операционной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1 на 1 шт. ед. медицинской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 сестры   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14.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Врач-офтальмолог (дневного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>стациона</w:t>
            </w:r>
            <w:r w:rsidRPr="000F3F49">
              <w:t xml:space="preserve">ра)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на 10 коек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15.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Медицинская сестра палатная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(дневного стационара)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1 на 1 шт. ед. врача-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офтальмолога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16.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Медицинская сестра процедурной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(дневного стационара)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на 10 коек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17.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Младшая медицинская сестра (дневного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стационара)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на 10 коек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18.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Санитар (дневного стационара)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на 10 коек         </w:t>
            </w:r>
          </w:p>
        </w:tc>
      </w:tr>
    </w:tbl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  <w:r>
        <w:t>Примечания: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</w:t>
      </w:r>
      <w:r>
        <w:t>атными нормативами детского офтальмологического отделения.</w:t>
      </w: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right"/>
        <w:outlineLvl w:val="1"/>
      </w:pPr>
      <w:r>
        <w:t>Приложение N 6</w:t>
      </w:r>
    </w:p>
    <w:p w:rsidR="00000000" w:rsidRDefault="000F3F49">
      <w:pPr>
        <w:pStyle w:val="ConsPlusNormal"/>
        <w:jc w:val="right"/>
      </w:pPr>
      <w:r>
        <w:t>к Порядку оказания медицинской</w:t>
      </w:r>
    </w:p>
    <w:p w:rsidR="00000000" w:rsidRDefault="000F3F49">
      <w:pPr>
        <w:pStyle w:val="ConsPlusNormal"/>
        <w:jc w:val="right"/>
      </w:pPr>
      <w:r>
        <w:t>помощи детям при заболеваниях</w:t>
      </w:r>
    </w:p>
    <w:p w:rsidR="00000000" w:rsidRDefault="000F3F49">
      <w:pPr>
        <w:pStyle w:val="ConsPlusNormal"/>
        <w:jc w:val="right"/>
      </w:pPr>
      <w:r>
        <w:t>глаза, его придаточного аппарата</w:t>
      </w:r>
    </w:p>
    <w:p w:rsidR="00000000" w:rsidRDefault="000F3F49">
      <w:pPr>
        <w:pStyle w:val="ConsPlusNormal"/>
        <w:jc w:val="right"/>
      </w:pPr>
      <w:r>
        <w:t>и орбиты, утвержденному приказом</w:t>
      </w:r>
    </w:p>
    <w:p w:rsidR="00000000" w:rsidRDefault="000F3F49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0F3F49">
      <w:pPr>
        <w:pStyle w:val="ConsPlusNormal"/>
        <w:jc w:val="right"/>
      </w:pPr>
      <w:r>
        <w:t>Российской Федерации</w:t>
      </w:r>
    </w:p>
    <w:p w:rsidR="00000000" w:rsidRDefault="000F3F49">
      <w:pPr>
        <w:pStyle w:val="ConsPlusNormal"/>
        <w:jc w:val="right"/>
      </w:pPr>
      <w:r>
        <w:t>от 25 октября 2012 г. N 442н</w:t>
      </w:r>
    </w:p>
    <w:p w:rsidR="00000000" w:rsidRDefault="000F3F49">
      <w:pPr>
        <w:pStyle w:val="ConsPlusNormal"/>
        <w:jc w:val="right"/>
      </w:pPr>
    </w:p>
    <w:p w:rsidR="00000000" w:rsidRDefault="000F3F49">
      <w:pPr>
        <w:pStyle w:val="ConsPlusNormal"/>
        <w:jc w:val="center"/>
      </w:pPr>
      <w:bookmarkStart w:id="6" w:name="Par425"/>
      <w:bookmarkEnd w:id="6"/>
      <w:r>
        <w:t>СТАНДАРТ</w:t>
      </w:r>
    </w:p>
    <w:p w:rsidR="00000000" w:rsidRDefault="000F3F49">
      <w:pPr>
        <w:pStyle w:val="ConsPlusNormal"/>
        <w:jc w:val="center"/>
      </w:pPr>
      <w:r>
        <w:t>ОСНАЩЕНИЯ ДЕТСКОГО ОФТАЛЬМОЛОГИЧЕСКОГО ОТДЕЛЕНИЯ</w:t>
      </w: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  <w:outlineLvl w:val="2"/>
      </w:pPr>
      <w:r>
        <w:t>1. Стандарт оснащения детского офтальмологического</w:t>
      </w:r>
    </w:p>
    <w:p w:rsidR="00000000" w:rsidRDefault="000F3F49">
      <w:pPr>
        <w:pStyle w:val="ConsPlusNormal"/>
        <w:jc w:val="center"/>
      </w:pPr>
      <w:r>
        <w:t>отделения (за исключением операционной, лазерного кабинета,</w:t>
      </w:r>
    </w:p>
    <w:p w:rsidR="00000000" w:rsidRDefault="000F3F49">
      <w:pPr>
        <w:pStyle w:val="ConsPlusNormal"/>
        <w:jc w:val="center"/>
      </w:pPr>
      <w:r>
        <w:t>операционной для проведения коагуляции сетча</w:t>
      </w:r>
      <w:r>
        <w:t>тки в активных</w:t>
      </w:r>
    </w:p>
    <w:p w:rsidR="00000000" w:rsidRDefault="000F3F49">
      <w:pPr>
        <w:pStyle w:val="ConsPlusNormal"/>
        <w:jc w:val="center"/>
      </w:pPr>
      <w:r>
        <w:t>стадиях ретинопатии недоношенных)</w:t>
      </w:r>
    </w:p>
    <w:p w:rsidR="00000000" w:rsidRDefault="000F3F49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000000" w:rsidRPr="000F3F49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N п/п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Наименование оборудования (оснащения)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Количество, штук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Лампа настольная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Персональный компьютер с принадлежностями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Кресла для осмотра в положении лежа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Столик для осмотра новорожденных с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подогревом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пробных линз с пробными оправами и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скиаскопических линеек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1 компл.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7.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Автоматический рефкератометр стационарный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</w:t>
            </w:r>
            <w:r w:rsidRPr="000F3F49">
              <w:t xml:space="preserve">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8.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Автоматический рефкератометр ручной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9.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Автоматический проектор знаков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10.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Щелевая лампа стационарная с     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11.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Щелевая лампа ручная с принадлежностями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12.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Электрический офтальмоскоп стационарный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13.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Электрический офтальмоскоп с диафаноскопом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14.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Р</w:t>
            </w:r>
            <w:r w:rsidRPr="000F3F49">
              <w:t xml:space="preserve">учной офтальмоскоп с настольным зарядным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устройством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15.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Офтальмоскоп зеркальный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16.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Негатоскоп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17.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Автоматический пневмотонометр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18.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Тонометр-тонограф автоматический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19.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Тонометр аппланационный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20.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Э</w:t>
            </w:r>
            <w:r w:rsidRPr="000F3F49">
              <w:t xml:space="preserve">кзофтальмометр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21.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Гониоскоп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22.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Диоптриметр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23.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Бинокулярный офтальмоскоп для обратной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lastRenderedPageBreak/>
              <w:t xml:space="preserve">офтальмоскопии с налобной фиксацией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lastRenderedPageBreak/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lastRenderedPageBreak/>
              <w:t xml:space="preserve">24.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диагностических офтальмологических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асферических линз для непрямой   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офтальмоскопии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</w:t>
            </w:r>
            <w:r w:rsidRPr="000F3F49">
              <w:t xml:space="preserve">     1 компл.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25.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диагностических офтальмологических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бесконтактных линз для непрямой  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офтальмоскопии со щелевой лампой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2 компл.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26.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Диагностическая офтальмологическая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трехзеркальная линза для офтальмоскопии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2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27.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Автоматический периметр для статической или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кинетической периметрии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28.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Прибор для ультразвукового сканирования с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>датчиком для уль</w:t>
            </w:r>
            <w:r w:rsidRPr="000F3F49">
              <w:t xml:space="preserve">тразвуковой биометрии в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комплекте с цветной доплеровской приставкой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29.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Ретинальная камера для проведения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флюоресцентной ангиографии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30.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Оптический когерентный томограф для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сканирования переднего и заднего отделов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глаза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31.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Комплекс для электрофизиологических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исследований (электроретинограф)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</w:t>
            </w:r>
            <w:r w:rsidRPr="000F3F49">
              <w:t xml:space="preserve">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32.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Тест-полоски для определения количества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слезной жидкости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33.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Векорасширители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34.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Векорасширители для новорожденных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35.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Векоподъемник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36.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Шкаф для хранения лекарственных средств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37.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Шкаф для хранения медицинской д</w:t>
            </w:r>
            <w:r w:rsidRPr="000F3F49">
              <w:t xml:space="preserve">окументации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38.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инструментальный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39.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манипуляционный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40.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Приборный стол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</w:t>
            </w:r>
            <w:r w:rsidRPr="000F3F49">
              <w:t xml:space="preserve">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41.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Бактерицидный облучатель воздуха 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рециркуляторного типа, в том числе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переносной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42.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Шкаф сухожаровой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43.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Стерилизатор кассетный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 1  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44.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Холодильник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45.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Емкости для дезинфекции инструментария и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расходных материалов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46.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Емкости для сбора бытовых и медицинских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отходов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по требованию    </w:t>
            </w:r>
          </w:p>
        </w:tc>
      </w:tr>
    </w:tbl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jc w:val="center"/>
        <w:outlineLvl w:val="2"/>
      </w:pPr>
      <w:r>
        <w:t>2. Стандарт оснащения операционной детского</w:t>
      </w:r>
    </w:p>
    <w:p w:rsidR="00000000" w:rsidRDefault="000F3F49">
      <w:pPr>
        <w:pStyle w:val="ConsPlusNormal"/>
        <w:jc w:val="center"/>
      </w:pPr>
      <w:r>
        <w:t>офтальмологического отделения</w:t>
      </w:r>
    </w:p>
    <w:p w:rsidR="00000000" w:rsidRDefault="000F3F4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000000" w:rsidRPr="000F3F49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N п/п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Наименование оборудования </w:t>
            </w:r>
            <w:r w:rsidRPr="000F3F49">
              <w:t xml:space="preserve">(оснащения)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Количество, штук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Персональный компьютер с принадлежностями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Хирургический офтальмологический стол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Кресло хирурга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Винтовые стулья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Бестеневые лампы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Термоматрас для новорожденных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7.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Централизованная подводка кислорода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8.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Операционный микроскоп с коаксиальным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освещением, окулярами для ассистента и насадкой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для осмотра глазного дна, с интегрированным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>видеомодулем и монитором для визуа</w:t>
            </w:r>
            <w:r w:rsidRPr="000F3F49">
              <w:t xml:space="preserve">лизации хода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операции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9.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Криохирургическая офтальмологическая установка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Система офтальмологическая хирургическая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универсальная фако/витрео с принадлежностями и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аксессуарами для основных видов      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офтальмохирургических вмешательств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Радиочастотный хирургический аппарат </w:t>
            </w:r>
            <w:hyperlink w:anchor="Par743" w:tooltip="&lt;*&gt; Для медицинских организаций, оказывающих специализированную онкологическую помощь детям." w:history="1">
              <w:r w:rsidRPr="000F3F49"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Лазерный фотокоагулятор с трансцилиарными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наконечниками для транссклеральной и 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эндокоагуляции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</w:t>
            </w:r>
            <w:r w:rsidRPr="000F3F49">
              <w:t xml:space="preserve">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Офтальмодиатермокоагулятор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Электрический переносной диафаноскоп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Отсасыватель хирургический из ран и полостей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Бинокулярный офтальмоскоп для обратной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офтальмоскопии с налобной фиксацией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диагностических офтальмологических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асферических линз для непрямой офтальмоскопии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1 комплект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Набор ко</w:t>
            </w:r>
            <w:r w:rsidRPr="000F3F49">
              <w:t xml:space="preserve">нтактных линз для интраоперационного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осмотра глазного дна у детей разного возраста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1 комплект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Наборы микрохирургического инструментария для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витреоретинальной хирургии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Наборы микрохирургического инструментария для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выполнения экстракции катаракты с имплантацией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интраокулярной линзы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не менее 2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Наборы микрохирургического инструментария для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>выполнения антиглаукоматозных опер</w:t>
            </w:r>
            <w:r w:rsidRPr="000F3F49">
              <w:t xml:space="preserve">аций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не менее 2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lastRenderedPageBreak/>
              <w:t xml:space="preserve">22.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Наборы микрохирургического инструментария для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выполнения операций отслойки сетчатки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не менее 2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Наборы инструментария для выполнения операций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по поводу косоглазия                      </w:t>
            </w:r>
            <w:r w:rsidRPr="000F3F49">
              <w:t xml:space="preserve">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не менее 2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Наборы инструментария для выполнения операций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 слезных путях и пластических операций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не менее 2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Наборы инструментария для выполнения энуклеаций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не менее 2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микрохирургических инструментов для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кератопластики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не менее 2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инструментов для удаления инородных тел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из глаза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не менее 2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Комплект</w:t>
            </w:r>
            <w:r w:rsidRPr="000F3F49">
              <w:t xml:space="preserve"> микрохирургических инструментов для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операции на орбите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не менее 2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Магнит глазной микрохирургический литой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офтальмоаппликаторов с различными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источниками ионизирующего излучения </w:t>
            </w:r>
            <w:hyperlink w:anchor="Par743" w:tooltip="&lt;*&gt; Для медицинских организаций, оказывающих специализированную онкологическую помощь детям." w:history="1">
              <w:r w:rsidRPr="000F3F49"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Микрохирургический набор инструментов для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брахитерапии </w:t>
            </w:r>
            <w:hyperlink w:anchor="Par743" w:tooltip="&lt;*&gt; Для медицинских организаций, оказывающих специализированную онкологическую помощь детям." w:history="1">
              <w:r w:rsidRPr="000F3F49"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Микрохирургический набор инструментов для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проведения биопсии и тонкоигольной   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аспирационной </w:t>
            </w:r>
            <w:r w:rsidRPr="000F3F49">
              <w:t xml:space="preserve">биопсии внутриглазных опухолей    </w:t>
            </w:r>
          </w:p>
          <w:p w:rsidR="00000000" w:rsidRPr="000F3F49" w:rsidRDefault="000F3F49">
            <w:pPr>
              <w:pStyle w:val="ConsPlusNonformat"/>
              <w:jc w:val="both"/>
            </w:pPr>
            <w:hyperlink w:anchor="Par743" w:tooltip="&lt;*&gt; Для медицинских организаций, оказывающих специализированную онкологическую помощь детям." w:history="1">
              <w:r w:rsidRPr="000F3F49"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Комплект имплантатов офтальмологических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губчатых силиконовых, губчатых жгутов, губчатой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трубки и имплантата губчатого сегмента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не менее 2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Комплект дренажей антиглаукоматозных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Импланты для формирования опорно-двигательной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культи  </w:t>
            </w:r>
            <w:r w:rsidRPr="000F3F49">
              <w:t xml:space="preserve">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Шовный материал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Интраокулярные линзы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Капсульные кольца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Интрастромальные роговичные кольца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Силиконовое масло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Перфторкарбоны для эндотампонад</w:t>
            </w:r>
            <w:r w:rsidRPr="000F3F49">
              <w:t xml:space="preserve">ы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Офтальмологические газы для эндотампонады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Вискоэластичные материалы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Тупферы и микрогубки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Векорасширители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Векорасширители для новорожденных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lastRenderedPageBreak/>
              <w:t xml:space="preserve">47.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Векоподъемник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Монит</w:t>
            </w:r>
            <w:r w:rsidRPr="000F3F49">
              <w:t xml:space="preserve">ор неонатальный с набором электродов и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манжеток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Ларингоскоп с набором клинков для новорожденных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2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Электроотсос (вакуумный отсос)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Пульсоксиметр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Фонендоскоп для новорожденных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2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Насос инфузионный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Аппар</w:t>
            </w:r>
            <w:r w:rsidRPr="000F3F49">
              <w:t xml:space="preserve">ат для определения кислотно-основного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состояния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Аппарат для определения билирубина в капиллярной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крови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Глюкометр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Аппарат для искусственной вентиляции легких для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детей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Аппарат для проведения неинвазивной  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>искусств</w:t>
            </w:r>
            <w:r w:rsidRPr="000F3F49">
              <w:t xml:space="preserve">енной вентиляции легких для детей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Портативный электрокардиограф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Переносной набор для реанимации, в том числе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для новорожденных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Шкаф для хранения медицинских инструментов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Шкаф для хранения медицинской документации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</w:t>
            </w:r>
            <w:r w:rsidRPr="000F3F49">
              <w:t xml:space="preserve">инструментальный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манипуляционный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Приборный стол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Мойка-дезинфектор с дозировкой детергента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2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Бактерицидный облучатель воздуха     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рециркуляторного типа, в том числе переносной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Сухожаровой шкаф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</w:t>
            </w:r>
            <w:r w:rsidRPr="000F3F49">
              <w:t xml:space="preserve">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70.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Стерилизатор кассетный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2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71.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1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72.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Емкости для дезинфекции инструментария и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73.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по требованию   </w:t>
            </w:r>
          </w:p>
        </w:tc>
      </w:tr>
    </w:tbl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  <w:r>
        <w:t>--------------------------------</w:t>
      </w:r>
    </w:p>
    <w:p w:rsidR="00000000" w:rsidRDefault="000F3F49">
      <w:pPr>
        <w:pStyle w:val="ConsPlusNormal"/>
        <w:spacing w:before="200"/>
        <w:ind w:firstLine="540"/>
        <w:jc w:val="both"/>
      </w:pPr>
      <w:bookmarkStart w:id="7" w:name="Par743"/>
      <w:bookmarkEnd w:id="7"/>
      <w:r>
        <w:lastRenderedPageBreak/>
        <w:t>&lt;*&gt; Для медицинских организаций, оказывающих специализированную он</w:t>
      </w:r>
      <w:r>
        <w:t>кологическую помощь детям.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jc w:val="center"/>
        <w:outlineLvl w:val="2"/>
      </w:pPr>
      <w:r>
        <w:t>3. Стандарт оснащения лазерного кабинета детского</w:t>
      </w:r>
    </w:p>
    <w:p w:rsidR="00000000" w:rsidRDefault="000F3F49">
      <w:pPr>
        <w:pStyle w:val="ConsPlusNormal"/>
        <w:jc w:val="center"/>
      </w:pPr>
      <w:r>
        <w:t>офтальмологического отделения</w:t>
      </w:r>
    </w:p>
    <w:p w:rsidR="00000000" w:rsidRDefault="000F3F4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000000" w:rsidRPr="000F3F49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N п/п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Количество, штук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Кресло хирурга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Стул винтовой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Комбинированная ИАГ-диод лазерная установка в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комплекте со щелевой лампой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Лазерный офтальмологический коагулятор диодный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для транспупиллярной и транссклеральной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коагуляции сетчатки в комплекте с щелевой лампой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и непрямым бинокулярным офтальмоскопом со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встроенным защитным фильтром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</w:t>
            </w:r>
            <w:r w:rsidRPr="000F3F49">
              <w:t xml:space="preserve">      1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Офтальмотерапевтический лазерный (гелий-неон)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аппарат для лечения амблиопии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лазерных офтальмологических бесконтактных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линз для непрямой офтальмоскопии со щелевой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>лампо</w:t>
            </w:r>
            <w:r w:rsidRPr="000F3F49">
              <w:t xml:space="preserve">й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7.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Диагностическая офтальмологическая педиатрическая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трехзеркальная линза для офтальмоскопии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8.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Офтальмологическая универсальная трехзеркальная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линза для лазеркоагуляции сетчатки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9.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Офтальмологическая универсальная       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четырехзеркальная линза для лазеркоагуляции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сетчатки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10.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Веко</w:t>
            </w:r>
            <w:r w:rsidRPr="000F3F49">
              <w:t xml:space="preserve">расширители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11.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Векорасширители для новорожденных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12.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инструментальный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13.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14.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Приборный стол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15.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Бактерицидный облучатель воздуха рециркуляторного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типа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</w:t>
            </w:r>
            <w:r w:rsidRPr="000F3F49">
              <w:t xml:space="preserve">   1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16.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Емкости для дезинфекции инструментария и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расходных материалов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17.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Емкости для сбора бытовых и медицинских отходов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       </w:t>
            </w:r>
          </w:p>
        </w:tc>
      </w:tr>
    </w:tbl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jc w:val="center"/>
        <w:outlineLvl w:val="2"/>
      </w:pPr>
      <w:r>
        <w:t>4. Стандарт оснащения операционной</w:t>
      </w:r>
    </w:p>
    <w:p w:rsidR="00000000" w:rsidRDefault="000F3F49">
      <w:pPr>
        <w:pStyle w:val="ConsPlusNormal"/>
        <w:jc w:val="center"/>
      </w:pPr>
      <w:r>
        <w:t>для проведения коагуляции сетчатки в активных стадиях</w:t>
      </w:r>
    </w:p>
    <w:p w:rsidR="00000000" w:rsidRDefault="000F3F49">
      <w:pPr>
        <w:pStyle w:val="ConsPlusNormal"/>
        <w:jc w:val="center"/>
      </w:pPr>
      <w:r>
        <w:t>ретинопатии недоношенных &lt;*&gt;</w:t>
      </w: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ind w:firstLine="540"/>
        <w:jc w:val="both"/>
      </w:pPr>
      <w:r>
        <w:t>--------------------------------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lastRenderedPageBreak/>
        <w:t>&lt;*&gt; Рекомендуется использовать данный стандарт с целью оснащения операционной для проведения коагуляции сетчатки в активных стадиях ретиноп</w:t>
      </w:r>
      <w:r>
        <w:t>атии недоношенных медицинских организаций, оказывающих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</w:t>
      </w:r>
      <w:r>
        <w:t>ых и недоношенных детей).</w:t>
      </w:r>
    </w:p>
    <w:p w:rsidR="00000000" w:rsidRDefault="000F3F4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000000" w:rsidRPr="000F3F49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N п/п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Наименование оборудования (оснащения)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Количество, штук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Пеленальный столик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Стол для новорожденных с подогревом и/или система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>обогр</w:t>
            </w:r>
            <w:r w:rsidRPr="000F3F49">
              <w:t xml:space="preserve">ева новорожденных (матрасик)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Устройство для расположения ребенка с изменяемой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высотой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</w:t>
            </w:r>
            <w:r w:rsidRPr="000F3F49">
              <w:t xml:space="preserve">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Офтальмологический лазерный фотокоагулятор в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комплекте с насадкой для транссклеральной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коагуляции сетчатки и с адаптером для налобного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бинокулярного офтальмоскопа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Аппарат для криокоагуляции офтальмологический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7.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векорасширителей для недоношенных детей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2 компл.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8.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склеральных крючков (склеральных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депрессоров) для недоношенных детей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2 </w:t>
            </w:r>
            <w:r w:rsidRPr="000F3F49">
              <w:t xml:space="preserve">компл.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9.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луп для лазерной хирургии (через НБО)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1 компл.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10.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Монитор неонатальный в комплекте с    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>пульсоксиметром и набором электродов с манжетками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11.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Ларингоскоп с набором клинков для новорожденных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12.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Электроотсос (вакуумный отсос)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Фонендоскоп для новорожденных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13.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Насос инфузионный                    </w:t>
            </w:r>
            <w:r w:rsidRPr="000F3F49">
              <w:t xml:space="preserve">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14.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Наркозно-дыхательный аппарат для новорожденных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15.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Передвижной аппарат электрокардиографии,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>оснащенный системой защиты от электрических помех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16.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Дефибр</w:t>
            </w:r>
            <w:r w:rsidRPr="000F3F49">
              <w:t xml:space="preserve">иллятор детский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17.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для реанимации новорожденных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18.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Электроды, манжетки и датчики для мониторов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19.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Шкаф для хранения медицинских инструм</w:t>
            </w:r>
            <w:r w:rsidRPr="000F3F49">
              <w:t xml:space="preserve">ентов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20.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21.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22.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Приборный стол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23.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Бактерицидный облучатель воздуха рециркуляторного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типа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lastRenderedPageBreak/>
              <w:t xml:space="preserve">24.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Емкости для дезинфекции инструментария и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25.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       </w:t>
            </w:r>
          </w:p>
        </w:tc>
      </w:tr>
    </w:tbl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jc w:val="right"/>
        <w:outlineLvl w:val="1"/>
      </w:pPr>
      <w:r>
        <w:t>Приложение N 7</w:t>
      </w:r>
    </w:p>
    <w:p w:rsidR="00000000" w:rsidRDefault="000F3F49">
      <w:pPr>
        <w:pStyle w:val="ConsPlusNormal"/>
        <w:jc w:val="right"/>
      </w:pPr>
      <w:r>
        <w:t>к Порядку оказания медицинской</w:t>
      </w:r>
    </w:p>
    <w:p w:rsidR="00000000" w:rsidRDefault="000F3F49">
      <w:pPr>
        <w:pStyle w:val="ConsPlusNormal"/>
        <w:jc w:val="right"/>
      </w:pPr>
      <w:r>
        <w:t>помощи детям при заболеваниях</w:t>
      </w:r>
    </w:p>
    <w:p w:rsidR="00000000" w:rsidRDefault="000F3F49">
      <w:pPr>
        <w:pStyle w:val="ConsPlusNormal"/>
        <w:jc w:val="right"/>
      </w:pPr>
      <w:r>
        <w:t>глаза, его придаточного аппарата</w:t>
      </w:r>
    </w:p>
    <w:p w:rsidR="00000000" w:rsidRDefault="000F3F49">
      <w:pPr>
        <w:pStyle w:val="ConsPlusNormal"/>
        <w:jc w:val="right"/>
      </w:pPr>
      <w:r>
        <w:t>и орбиты, утвержденному приказом</w:t>
      </w:r>
    </w:p>
    <w:p w:rsidR="00000000" w:rsidRDefault="000F3F49">
      <w:pPr>
        <w:pStyle w:val="ConsPlusNormal"/>
        <w:jc w:val="right"/>
      </w:pPr>
      <w:r>
        <w:t>Министерства здравоохранения</w:t>
      </w:r>
    </w:p>
    <w:p w:rsidR="00000000" w:rsidRDefault="000F3F49">
      <w:pPr>
        <w:pStyle w:val="ConsPlusNormal"/>
        <w:jc w:val="right"/>
      </w:pPr>
      <w:r>
        <w:t xml:space="preserve">Российской </w:t>
      </w:r>
      <w:r>
        <w:t>Федерации</w:t>
      </w:r>
    </w:p>
    <w:p w:rsidR="00000000" w:rsidRDefault="000F3F49">
      <w:pPr>
        <w:pStyle w:val="ConsPlusNormal"/>
        <w:jc w:val="right"/>
      </w:pPr>
      <w:r>
        <w:t>от 25 октября 2012 г. N 442н</w:t>
      </w:r>
    </w:p>
    <w:p w:rsidR="00000000" w:rsidRDefault="000F3F49">
      <w:pPr>
        <w:pStyle w:val="ConsPlusNormal"/>
        <w:jc w:val="right"/>
      </w:pPr>
    </w:p>
    <w:p w:rsidR="00000000" w:rsidRDefault="000F3F49">
      <w:pPr>
        <w:pStyle w:val="ConsPlusTitle"/>
        <w:jc w:val="center"/>
      </w:pPr>
      <w:r>
        <w:t>ПРАВИЛА</w:t>
      </w:r>
    </w:p>
    <w:p w:rsidR="00000000" w:rsidRDefault="000F3F49">
      <w:pPr>
        <w:pStyle w:val="ConsPlusTitle"/>
        <w:jc w:val="center"/>
      </w:pPr>
      <w:r>
        <w:t>ОРГАНИЗАЦИИ ДЕЯТЕЛЬНОСТИ КАБИНЕТА ОХРАНЫ ЗРЕНИЯ ДЕТЕЙ</w:t>
      </w: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охраны зрения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2. Кабинет охраны зрения детей меди</w:t>
      </w:r>
      <w:r>
        <w:t>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3</w:t>
      </w:r>
      <w:r>
        <w:t xml:space="preserve">. На должность врача-офтальмолога Кабинета ОЗД назначается специалист, соответствующий Квалификационным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</w:t>
      </w:r>
      <w:r>
        <w:t>ития Российской Федерации от 7 июля 2009 г. N 415н, по специальности "офтальмология".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</w:t>
      </w:r>
      <w:r>
        <w:t xml:space="preserve">ы и численности детей на обслуживаемой территории с учетом рекомендуемых штатных нормативов, предусмотренных </w:t>
      </w:r>
      <w:hyperlink w:anchor="Par921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при заболеваниях глаза, его</w:t>
      </w:r>
      <w:r>
        <w:t xml:space="preserve"> придаточного аппарата и орбиты, утвержденному настоящим приказом.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Оснащение Кабинета ОЗД осуществляется в соответствии со стандартом оснащения Кабинета ОЗД, предусмотренным </w:t>
      </w:r>
      <w:hyperlink w:anchor="Par954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</w:t>
      </w:r>
      <w:r>
        <w:t>й помощи детям при заболеваниях глаза, его придаточного аппарата и орбиты, утвержденному настоящим приказом.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5. Кабинет ОЗД осуществляет следующие функции: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оказание консультативной, диагностической и лечебной медицинской помощи детям с глазодвигательной па</w:t>
      </w:r>
      <w:r>
        <w:t>тологией и нарушением бинокулярного зрения, патологией рефракции (близорукость, косоглазие, нистагм);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</w:t>
      </w:r>
      <w:r>
        <w:t xml:space="preserve">ствии с </w:t>
      </w:r>
      <w:hyperlink r:id="rId19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</w:t>
      </w:r>
      <w:r>
        <w:t>оссийской Федерации от 23 апреля 2009 г. N 210н;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lastRenderedPageBreak/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при наличии медицинских показаний - направление детей с глазодвигатель</w:t>
      </w:r>
      <w:r>
        <w:t>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проведение санитарно-просветительной работы среди детей </w:t>
      </w:r>
      <w:r>
        <w:t>и их родителей (законных представителей) по вопросам профилактики заболеваний и формированию здорового образа жизни;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ведение учетной и отчетной д</w:t>
      </w:r>
      <w:r>
        <w:t>окументации и предоставление отчетов о деятельности Кабинета ОЗД.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6. В Кабинете ОЗД рекомендуется предусматривать: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помещение для приема детей;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7. Кабинет ОЗД для обеспечен</w:t>
      </w:r>
      <w:r>
        <w:t>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right"/>
        <w:outlineLvl w:val="1"/>
      </w:pPr>
      <w:r>
        <w:t>Приложение N 8</w:t>
      </w:r>
    </w:p>
    <w:p w:rsidR="00000000" w:rsidRDefault="000F3F49">
      <w:pPr>
        <w:pStyle w:val="ConsPlusNormal"/>
        <w:jc w:val="right"/>
      </w:pPr>
      <w:r>
        <w:t>к Порядку оказания медицинской</w:t>
      </w:r>
    </w:p>
    <w:p w:rsidR="00000000" w:rsidRDefault="000F3F49">
      <w:pPr>
        <w:pStyle w:val="ConsPlusNormal"/>
        <w:jc w:val="right"/>
      </w:pPr>
      <w:r>
        <w:t>помощи детям при заболеваниях</w:t>
      </w:r>
    </w:p>
    <w:p w:rsidR="00000000" w:rsidRDefault="000F3F49">
      <w:pPr>
        <w:pStyle w:val="ConsPlusNormal"/>
        <w:jc w:val="right"/>
      </w:pPr>
      <w:r>
        <w:t>глаза, его придаточного аппарата</w:t>
      </w:r>
    </w:p>
    <w:p w:rsidR="00000000" w:rsidRDefault="000F3F49">
      <w:pPr>
        <w:pStyle w:val="ConsPlusNormal"/>
        <w:jc w:val="right"/>
      </w:pPr>
      <w:r>
        <w:t>и орбиты, утвержденному приказом</w:t>
      </w:r>
    </w:p>
    <w:p w:rsidR="00000000" w:rsidRDefault="000F3F49">
      <w:pPr>
        <w:pStyle w:val="ConsPlusNormal"/>
        <w:jc w:val="right"/>
      </w:pPr>
      <w:r>
        <w:t>Министерства здравоохранения</w:t>
      </w:r>
    </w:p>
    <w:p w:rsidR="00000000" w:rsidRDefault="000F3F49">
      <w:pPr>
        <w:pStyle w:val="ConsPlusNormal"/>
        <w:jc w:val="right"/>
      </w:pPr>
      <w:r>
        <w:t>Российской Федерации</w:t>
      </w:r>
    </w:p>
    <w:p w:rsidR="00000000" w:rsidRDefault="000F3F49">
      <w:pPr>
        <w:pStyle w:val="ConsPlusNormal"/>
        <w:jc w:val="right"/>
      </w:pPr>
      <w:r>
        <w:t>от 25 октября 2012 г. N 442н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jc w:val="center"/>
      </w:pPr>
      <w:bookmarkStart w:id="8" w:name="Par921"/>
      <w:bookmarkEnd w:id="8"/>
      <w:r>
        <w:t>РЕКОМЕНДУЕМЫЕ ШТАТНЫЕ НОРМАТИВЫ</w:t>
      </w:r>
    </w:p>
    <w:p w:rsidR="00000000" w:rsidRDefault="000F3F49">
      <w:pPr>
        <w:pStyle w:val="ConsPlusNormal"/>
        <w:jc w:val="center"/>
      </w:pPr>
      <w:r>
        <w:t>ОФТАЛЬМОЛОГИЧЕСКОГО КАБИНЕТА ОХРАНЫ ЗРЕНИЯ ДЕТЕЙ</w:t>
      </w:r>
    </w:p>
    <w:p w:rsidR="00000000" w:rsidRDefault="000F3F4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760"/>
        <w:gridCol w:w="5400"/>
      </w:tblGrid>
      <w:tr w:rsidR="00000000" w:rsidRPr="000F3F49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N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п/п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Наименование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должности     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 Количество штатных единиц 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1.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Врач-офтальмолог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0,5  на  10  000  прикрепленного   детского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населения                          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2.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Медицинская сестра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 на 0,5 врача-офтальмолога        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3.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Санитар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 на 3 кабинета                            </w:t>
            </w:r>
          </w:p>
        </w:tc>
      </w:tr>
    </w:tbl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  <w:r>
        <w:t>Примечания: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</w:t>
      </w:r>
      <w:r>
        <w:t>ной системы здравоохранения.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lastRenderedPageBreak/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</w:t>
      </w:r>
      <w:r>
        <w:t xml:space="preserve"> населения.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</w:t>
      </w:r>
      <w:r>
        <w:t>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</w:t>
      </w:r>
      <w:r>
        <w:t>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jc w:val="right"/>
        <w:outlineLvl w:val="1"/>
      </w:pPr>
      <w:r>
        <w:t>Приложение N 9</w:t>
      </w:r>
    </w:p>
    <w:p w:rsidR="00000000" w:rsidRDefault="000F3F49">
      <w:pPr>
        <w:pStyle w:val="ConsPlusNormal"/>
        <w:jc w:val="right"/>
      </w:pPr>
      <w:r>
        <w:t>к Порядку оказания медицинской</w:t>
      </w:r>
    </w:p>
    <w:p w:rsidR="00000000" w:rsidRDefault="000F3F49">
      <w:pPr>
        <w:pStyle w:val="ConsPlusNormal"/>
        <w:jc w:val="right"/>
      </w:pPr>
      <w:r>
        <w:t>помощи детям при заболеваниях</w:t>
      </w:r>
    </w:p>
    <w:p w:rsidR="00000000" w:rsidRDefault="000F3F49">
      <w:pPr>
        <w:pStyle w:val="ConsPlusNormal"/>
        <w:jc w:val="right"/>
      </w:pPr>
      <w:r>
        <w:t>глаза, его придаточного аппарата</w:t>
      </w:r>
    </w:p>
    <w:p w:rsidR="00000000" w:rsidRDefault="000F3F49">
      <w:pPr>
        <w:pStyle w:val="ConsPlusNormal"/>
        <w:jc w:val="right"/>
      </w:pPr>
      <w:r>
        <w:t>и орбиты, утвержденному приказом</w:t>
      </w:r>
    </w:p>
    <w:p w:rsidR="00000000" w:rsidRDefault="000F3F49">
      <w:pPr>
        <w:pStyle w:val="ConsPlusNormal"/>
        <w:jc w:val="right"/>
      </w:pPr>
      <w:r>
        <w:t>Министерства здравоохранения</w:t>
      </w:r>
    </w:p>
    <w:p w:rsidR="00000000" w:rsidRDefault="000F3F49">
      <w:pPr>
        <w:pStyle w:val="ConsPlusNormal"/>
        <w:jc w:val="right"/>
      </w:pPr>
      <w:r>
        <w:t>Российской Федерации</w:t>
      </w:r>
    </w:p>
    <w:p w:rsidR="00000000" w:rsidRDefault="000F3F49">
      <w:pPr>
        <w:pStyle w:val="ConsPlusNormal"/>
        <w:jc w:val="right"/>
      </w:pPr>
      <w:r>
        <w:t>от 25 октября 2012 г. N 442н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jc w:val="center"/>
      </w:pPr>
      <w:bookmarkStart w:id="9" w:name="Par954"/>
      <w:bookmarkEnd w:id="9"/>
      <w:r>
        <w:t>СТАНДАРТ</w:t>
      </w:r>
    </w:p>
    <w:p w:rsidR="00000000" w:rsidRDefault="000F3F49">
      <w:pPr>
        <w:pStyle w:val="ConsPlusNormal"/>
        <w:jc w:val="center"/>
      </w:pPr>
      <w:r>
        <w:t>ОСНАЩЕНИЯ ОФТАЛЬМОЛОГИЧЕСКОГО КАБИНЕТА ОХРАНЫ ЗРЕНИЯ ДЕТЕЙ</w:t>
      </w:r>
    </w:p>
    <w:p w:rsidR="00000000" w:rsidRDefault="000F3F4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000"/>
        <w:gridCol w:w="2160"/>
      </w:tblGrid>
      <w:tr w:rsidR="00000000" w:rsidRPr="000F3F49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N 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Наименование оборудования (оснащения)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Колич</w:t>
            </w:r>
            <w:r w:rsidRPr="000F3F49">
              <w:t>ество, штук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Рабочее место офтальмолога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Персональный компьютер с принадлежностями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Авторефрактометр стационарный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Настольная лампа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линз для непрямой офтальмоскопии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1 компл.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Диоптриметр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7.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Набор  пробных  линз  с  пробны</w:t>
            </w:r>
            <w:r w:rsidRPr="000F3F49">
              <w:t>ми   оправами   и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принадлежностями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8.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Четырехточечный цветотест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9. 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скиаскопических линеек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10.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Электрический офтальмоскоп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11.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Офтальмоскоп зеркальный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12.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Авторефрактометр ручной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13.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Офтальмомиотренажер-релаксатор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14.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Аппарат для магнитотерапии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15.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Устройство   для   тренировок   аккомодации    в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комплекте с линзой и компьютерной программой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</w:t>
            </w:r>
            <w:r w:rsidRPr="000F3F49">
              <w:t xml:space="preserve">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lastRenderedPageBreak/>
              <w:t xml:space="preserve">16.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Набор   призм   для   диплоптического    лечения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косоглазия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1 компл.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17.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Набор    линеек     с     цветофильтрами     для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диплоптического лечения косоглазия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1 компл.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18.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Синаптофор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19.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Аппарат лазерный транссклеральный для стимуляции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цилиарной мышцы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20.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Аппарат для вакуумного массажа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21.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Аппарат лазерный для лечения  амблиопии  (спекл-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структура)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22.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Электростимулятор чрезкожный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</w:t>
            </w:r>
            <w:r w:rsidRPr="000F3F49">
              <w:t xml:space="preserve">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23.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Аппарат   диплоптического   лечения   косоглазия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способом диссоциации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24.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Аппаратный комплекс для восстановления зрения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25.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Комплекс  для  диагностики,  лечения   нарушений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бинокулярного зрения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26.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Набор   компьютерных   программ   плеоптика    +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ортоптика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27.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Холодиль</w:t>
            </w:r>
            <w:r w:rsidRPr="000F3F49">
              <w:t xml:space="preserve">ник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28.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Шкаф для хранения медицинских инструментов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29.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Шкаф для хранения лекарственных средств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30.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инструментальный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31.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манипуляционный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32.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Приборный стол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33.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Бактерицидный         облучател</w:t>
            </w:r>
            <w:r w:rsidRPr="000F3F49">
              <w:t>ь         воздуха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рециркуляторного типа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34.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Емкости   для   дезинфекции   инструментария   и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расходных материалов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35.  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Емкости для сбора бытовых и медицинских отходов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       </w:t>
            </w:r>
          </w:p>
        </w:tc>
      </w:tr>
    </w:tbl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right"/>
        <w:outlineLvl w:val="1"/>
      </w:pPr>
      <w:r>
        <w:t>Приложение N 10</w:t>
      </w:r>
    </w:p>
    <w:p w:rsidR="00000000" w:rsidRDefault="000F3F49">
      <w:pPr>
        <w:pStyle w:val="ConsPlusNormal"/>
        <w:jc w:val="right"/>
      </w:pPr>
      <w:r>
        <w:t>к Порядку оказания медицинской</w:t>
      </w:r>
    </w:p>
    <w:p w:rsidR="00000000" w:rsidRDefault="000F3F49">
      <w:pPr>
        <w:pStyle w:val="ConsPlusNormal"/>
        <w:jc w:val="right"/>
      </w:pPr>
      <w:r>
        <w:t>помощи детям при заболеваниях</w:t>
      </w:r>
    </w:p>
    <w:p w:rsidR="00000000" w:rsidRDefault="000F3F49">
      <w:pPr>
        <w:pStyle w:val="ConsPlusNormal"/>
        <w:jc w:val="right"/>
      </w:pPr>
      <w:r>
        <w:t>глаза, его придаточного аппарата</w:t>
      </w:r>
    </w:p>
    <w:p w:rsidR="00000000" w:rsidRDefault="000F3F49">
      <w:pPr>
        <w:pStyle w:val="ConsPlusNormal"/>
        <w:jc w:val="right"/>
      </w:pPr>
      <w:r>
        <w:t>и орбиты, утвержденному приказом</w:t>
      </w:r>
    </w:p>
    <w:p w:rsidR="00000000" w:rsidRDefault="000F3F49">
      <w:pPr>
        <w:pStyle w:val="ConsPlusNormal"/>
        <w:jc w:val="right"/>
      </w:pPr>
      <w:r>
        <w:t>Министерства здравоохранения</w:t>
      </w:r>
    </w:p>
    <w:p w:rsidR="00000000" w:rsidRDefault="000F3F49">
      <w:pPr>
        <w:pStyle w:val="ConsPlusNormal"/>
        <w:jc w:val="right"/>
      </w:pPr>
      <w:r>
        <w:t>Российской Ф</w:t>
      </w:r>
      <w:r>
        <w:t>едерации</w:t>
      </w:r>
    </w:p>
    <w:p w:rsidR="00000000" w:rsidRDefault="000F3F49">
      <w:pPr>
        <w:pStyle w:val="ConsPlusNormal"/>
        <w:jc w:val="right"/>
      </w:pPr>
      <w:r>
        <w:t>от 25 октября 2012 г. N 442н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Title"/>
        <w:jc w:val="center"/>
      </w:pPr>
      <w:r>
        <w:lastRenderedPageBreak/>
        <w:t>ПРАВИЛА</w:t>
      </w:r>
    </w:p>
    <w:p w:rsidR="00000000" w:rsidRDefault="000F3F49">
      <w:pPr>
        <w:pStyle w:val="ConsPlusTitle"/>
        <w:jc w:val="center"/>
      </w:pPr>
      <w:r>
        <w:t>ОРГАНИЗАЦИИ ДЕЯТЕЛЬНОСТИ КОНСУЛЬТАТИВНО-ДИАГНОСТИЧЕСКОГО</w:t>
      </w:r>
    </w:p>
    <w:p w:rsidR="00000000" w:rsidRDefault="000F3F49">
      <w:pPr>
        <w:pStyle w:val="ConsPlusTitle"/>
        <w:jc w:val="center"/>
      </w:pPr>
      <w:r>
        <w:t>КАБИНЕТА ДЛЯ ВЫЯВЛЕНИЯ И НАБЛЮДЕНИЯ ДЕТЕЙ</w:t>
      </w:r>
    </w:p>
    <w:p w:rsidR="00000000" w:rsidRDefault="000F3F49">
      <w:pPr>
        <w:pStyle w:val="ConsPlusTitle"/>
        <w:jc w:val="center"/>
      </w:pPr>
      <w:r>
        <w:t>С РЕТИНОПАТИЕЙ НЕДОНОШЕННЫХ</w:t>
      </w: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является структурным подразделением организации, оказывающей медицинскую помо</w:t>
      </w:r>
      <w:r>
        <w:t>щь (далее - медицинская организация).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2. Консультативно-диагностический кабинет для выявления и наблюдения детей с ретинопатией недоношенных медицинских организаций (далее - Кабинет) создается для осуществления консультативной и диагностической помощи недо</w:t>
      </w:r>
      <w:r>
        <w:t>ношенным детям группы риска по развитию ретинопатии недоношенных и детям с ретинопатией недоношенных.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Квалификационным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</w:t>
      </w:r>
      <w:r>
        <w:t>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4. Штатная численность медицинских работников Кабинета устанавливается </w:t>
      </w:r>
      <w:r>
        <w:t xml:space="preserve">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</w:t>
      </w:r>
      <w:hyperlink w:anchor="Par1090" w:tooltip="РЕКОМЕНДУЕМЫЕ ШТАТНЫЕ НОРМАТИВЫ" w:history="1">
        <w:r>
          <w:rPr>
            <w:color w:val="0000FF"/>
          </w:rPr>
          <w:t>приложением N 11</w:t>
        </w:r>
      </w:hyperlink>
      <w:r>
        <w:t xml:space="preserve"> к Порядку оказа</w:t>
      </w:r>
      <w:r>
        <w:t>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123" w:tooltip="СТАНДАР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5. Кабинет осуществляет следующие функции: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выявление детей с ретинопатией недоношенных;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наблюдени</w:t>
      </w:r>
      <w:r>
        <w:t>е детей группы риска по развитию ретинопатии недоношенных и детей с ретинопатией недоношенных;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оказание консультативной и диагностической медицинской помощи недоношенным детям группы риска и детям с ретинопатией недоношенных;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при наличии медицинских показа</w:t>
      </w:r>
      <w:r>
        <w:t>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при наличии медицинских показаний на</w:t>
      </w:r>
      <w:r>
        <w:t xml:space="preserve">правление недоношенных детей с ретинопатией недоношенных в медицинские организации на консультацию к врачам-специалистам по специальностям, предусмотренным </w:t>
      </w:r>
      <w:hyperlink r:id="rId22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</w:t>
      </w:r>
      <w:r>
        <w:t>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ведение учетной и отчетной документации и предоставление от</w:t>
      </w:r>
      <w:r>
        <w:t>четов о деятельности Кабинета.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6. В Кабинете рекомендуется предусматривать: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помещение для подготовки недоношенных детей к офтальмологическому осмотру;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lastRenderedPageBreak/>
        <w:t>помещение с созданием условий затемнения для офтальмологического осмотра недоношенных детей.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7. Кабинет д</w:t>
      </w:r>
      <w:r>
        <w:t>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jc w:val="right"/>
        <w:outlineLvl w:val="1"/>
      </w:pPr>
      <w:r>
        <w:t>Приложение N 11</w:t>
      </w:r>
    </w:p>
    <w:p w:rsidR="00000000" w:rsidRDefault="000F3F49">
      <w:pPr>
        <w:pStyle w:val="ConsPlusNormal"/>
        <w:jc w:val="right"/>
      </w:pPr>
      <w:r>
        <w:t>к Порядку оказания медицинской</w:t>
      </w:r>
    </w:p>
    <w:p w:rsidR="00000000" w:rsidRDefault="000F3F49">
      <w:pPr>
        <w:pStyle w:val="ConsPlusNormal"/>
        <w:jc w:val="right"/>
      </w:pPr>
      <w:r>
        <w:t>помощи детям при заболеваниях</w:t>
      </w:r>
    </w:p>
    <w:p w:rsidR="00000000" w:rsidRDefault="000F3F49">
      <w:pPr>
        <w:pStyle w:val="ConsPlusNormal"/>
        <w:jc w:val="right"/>
      </w:pPr>
      <w:r>
        <w:t>глаза, его придаточного аппарата</w:t>
      </w:r>
    </w:p>
    <w:p w:rsidR="00000000" w:rsidRDefault="000F3F49">
      <w:pPr>
        <w:pStyle w:val="ConsPlusNormal"/>
        <w:jc w:val="right"/>
      </w:pPr>
      <w:r>
        <w:t>и орбиты, утвержденному приказом</w:t>
      </w:r>
    </w:p>
    <w:p w:rsidR="00000000" w:rsidRDefault="000F3F49">
      <w:pPr>
        <w:pStyle w:val="ConsPlusNormal"/>
        <w:jc w:val="right"/>
      </w:pPr>
      <w:r>
        <w:t>Министерства здравоохранения</w:t>
      </w:r>
    </w:p>
    <w:p w:rsidR="00000000" w:rsidRDefault="000F3F49">
      <w:pPr>
        <w:pStyle w:val="ConsPlusNormal"/>
        <w:jc w:val="right"/>
      </w:pPr>
      <w:r>
        <w:t>Российской Федерации</w:t>
      </w:r>
    </w:p>
    <w:p w:rsidR="00000000" w:rsidRDefault="000F3F49">
      <w:pPr>
        <w:pStyle w:val="ConsPlusNormal"/>
        <w:jc w:val="right"/>
      </w:pPr>
      <w:r>
        <w:t>от 25 октября 2012 г. N 442н</w:t>
      </w:r>
    </w:p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jc w:val="center"/>
      </w:pPr>
      <w:bookmarkStart w:id="10" w:name="Par1090"/>
      <w:bookmarkEnd w:id="10"/>
      <w:r>
        <w:t>РЕКОМЕНДУЕМЫЕ ШТАТНЫЕ НОРМАТИВЫ</w:t>
      </w:r>
    </w:p>
    <w:p w:rsidR="00000000" w:rsidRDefault="000F3F49">
      <w:pPr>
        <w:pStyle w:val="ConsPlusNormal"/>
        <w:jc w:val="center"/>
      </w:pPr>
      <w:r>
        <w:t>МЕДИЦИНСКИХ РАБОТНИКОВ КОНСУЛЬТАТИВНО-ДИАГНОСТИЧЕСКОГО</w:t>
      </w:r>
    </w:p>
    <w:p w:rsidR="00000000" w:rsidRDefault="000F3F49">
      <w:pPr>
        <w:pStyle w:val="ConsPlusNormal"/>
        <w:jc w:val="center"/>
      </w:pPr>
      <w:r>
        <w:t xml:space="preserve">КАБИНЕТА </w:t>
      </w:r>
      <w:r>
        <w:t>ДЛЯ ВЫЯВЛЕНИЯ И НАБЛЮДЕНИЯ ДЕТЕЙ</w:t>
      </w:r>
    </w:p>
    <w:p w:rsidR="00000000" w:rsidRDefault="000F3F49">
      <w:pPr>
        <w:pStyle w:val="ConsPlusNormal"/>
        <w:jc w:val="center"/>
      </w:pPr>
      <w:r>
        <w:t>С РЕТИНОПАТИЕЙ НЕДОНОШЕННЫХ</w:t>
      </w:r>
    </w:p>
    <w:p w:rsidR="00000000" w:rsidRDefault="000F3F4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5280"/>
      </w:tblGrid>
      <w:tr w:rsidR="00000000" w:rsidRPr="000F3F49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N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п/п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Наименование должности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 Количество штатных единиц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1.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Врач-офтальмолог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0,2 на 10 000 детского населения 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2.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Медицинская сестра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 на 1 врача-офтальмолога                 </w:t>
            </w:r>
          </w:p>
        </w:tc>
      </w:tr>
      <w:tr w:rsidR="00000000" w:rsidRPr="000F3F4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3.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Санитар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 на 3 кабинета                           </w:t>
            </w:r>
          </w:p>
        </w:tc>
      </w:tr>
    </w:tbl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  <w:r>
        <w:t>Примечания: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1. Рекомендуемые штатные нормативы консультативно-диагностического кабинета для выявления и динамического наблюдения детей с</w:t>
      </w:r>
      <w:r>
        <w:t xml:space="preserve"> ретинопатией недоношенных не распространяются на организации частной системы здравоохранения.</w:t>
      </w:r>
    </w:p>
    <w:p w:rsidR="00000000" w:rsidRDefault="000F3F49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right"/>
        <w:outlineLvl w:val="1"/>
      </w:pPr>
      <w:r>
        <w:t>Приложение N 12</w:t>
      </w:r>
    </w:p>
    <w:p w:rsidR="00000000" w:rsidRDefault="000F3F49">
      <w:pPr>
        <w:pStyle w:val="ConsPlusNormal"/>
        <w:jc w:val="right"/>
      </w:pPr>
      <w:r>
        <w:t>к Порядку оказания медицинской</w:t>
      </w:r>
    </w:p>
    <w:p w:rsidR="00000000" w:rsidRDefault="000F3F49">
      <w:pPr>
        <w:pStyle w:val="ConsPlusNormal"/>
        <w:jc w:val="right"/>
      </w:pPr>
      <w:r>
        <w:t>п</w:t>
      </w:r>
      <w:r>
        <w:t>омощи детям при заболеваниях</w:t>
      </w:r>
    </w:p>
    <w:p w:rsidR="00000000" w:rsidRDefault="000F3F49">
      <w:pPr>
        <w:pStyle w:val="ConsPlusNormal"/>
        <w:jc w:val="right"/>
      </w:pPr>
      <w:r>
        <w:t>глаза, его придаточного аппарата</w:t>
      </w:r>
    </w:p>
    <w:p w:rsidR="00000000" w:rsidRDefault="000F3F49">
      <w:pPr>
        <w:pStyle w:val="ConsPlusNormal"/>
        <w:jc w:val="right"/>
      </w:pPr>
      <w:r>
        <w:t>и орбиты, утвержденному приказом</w:t>
      </w:r>
    </w:p>
    <w:p w:rsidR="00000000" w:rsidRDefault="000F3F49">
      <w:pPr>
        <w:pStyle w:val="ConsPlusNormal"/>
        <w:jc w:val="right"/>
      </w:pPr>
      <w:r>
        <w:t>Министерства здравоохранения</w:t>
      </w:r>
    </w:p>
    <w:p w:rsidR="00000000" w:rsidRDefault="000F3F49">
      <w:pPr>
        <w:pStyle w:val="ConsPlusNormal"/>
        <w:jc w:val="right"/>
      </w:pPr>
      <w:r>
        <w:t>Российской Федерации</w:t>
      </w:r>
    </w:p>
    <w:p w:rsidR="00000000" w:rsidRDefault="000F3F49">
      <w:pPr>
        <w:pStyle w:val="ConsPlusNormal"/>
        <w:jc w:val="right"/>
      </w:pPr>
      <w:r>
        <w:t>от 25 октября 2012 г. N 442н</w:t>
      </w:r>
    </w:p>
    <w:p w:rsidR="00000000" w:rsidRDefault="000F3F49">
      <w:pPr>
        <w:pStyle w:val="ConsPlusNormal"/>
        <w:jc w:val="center"/>
      </w:pPr>
    </w:p>
    <w:p w:rsidR="00000000" w:rsidRDefault="000F3F49">
      <w:pPr>
        <w:pStyle w:val="ConsPlusNormal"/>
        <w:jc w:val="center"/>
      </w:pPr>
      <w:bookmarkStart w:id="11" w:name="Par1123"/>
      <w:bookmarkEnd w:id="11"/>
      <w:r>
        <w:lastRenderedPageBreak/>
        <w:t>СТАНДАРТ</w:t>
      </w:r>
    </w:p>
    <w:p w:rsidR="00000000" w:rsidRDefault="000F3F49">
      <w:pPr>
        <w:pStyle w:val="ConsPlusNormal"/>
        <w:jc w:val="center"/>
      </w:pPr>
      <w:r>
        <w:t>ОСНАЩЕНИЯ И ОБОРУДОВАНИЯ КОНСУЛЬТАТИВНО-ДИАГНОСТИЧЕСКОГО</w:t>
      </w:r>
    </w:p>
    <w:p w:rsidR="00000000" w:rsidRDefault="000F3F49">
      <w:pPr>
        <w:pStyle w:val="ConsPlusNormal"/>
        <w:jc w:val="center"/>
      </w:pPr>
      <w:r>
        <w:t>К</w:t>
      </w:r>
      <w:r>
        <w:t>АБИНЕТА ДЛЯ ВЫЯВЛЕНИЯ И НАБЛЮДЕНИЯ ДЕТЕЙ</w:t>
      </w:r>
    </w:p>
    <w:p w:rsidR="00000000" w:rsidRDefault="000F3F49">
      <w:pPr>
        <w:pStyle w:val="ConsPlusNormal"/>
        <w:jc w:val="center"/>
      </w:pPr>
      <w:r>
        <w:t>С РЕТИНОПАТИЕЙ НЕДОНОШЕННЫХ</w:t>
      </w:r>
    </w:p>
    <w:p w:rsidR="00000000" w:rsidRDefault="000F3F4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000000" w:rsidRPr="000F3F49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N п/п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Наименование оборудования (оснащения)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Количество, штук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Лампа настольная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для врача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3.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Персональный компьютер с принадлежностями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4.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Пеленальный столик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5.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скиаскопических линеек   </w:t>
            </w:r>
            <w:r w:rsidRPr="000F3F49">
              <w:t xml:space="preserve">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1 компл.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6.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Автоматический рефкератометр ручной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7.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Офтальмоскоп зеркальный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8.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Электрический офтальмоскоп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9.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10.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Педиатрическая цифровая широкоугольная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ретинальная камера с линзой 130°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11.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Щелевая лампа ручная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12.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луп различной диоптрийности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13.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Набор векорасширителей для новорожденных детей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5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14.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>Набор склеральных крючков для н</w:t>
            </w:r>
            <w:r w:rsidRPr="000F3F49">
              <w:t xml:space="preserve">оворожденных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детей (депрессор)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5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15.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Столик (матрасик) для осмотра новорожденных с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подогревом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16.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17.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18.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Бактерицидный облучатель воздуха        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рециркуляторного типа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</w:t>
            </w:r>
            <w:r w:rsidRPr="000F3F49">
              <w:t xml:space="preserve"> 1      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19.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Шкаф для хранения лекарственных средств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20.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Шкаф для хранения медицинской документации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21.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Емкости для дезинфекции инструментария и         </w:t>
            </w:r>
          </w:p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расходных материалов                 </w:t>
            </w:r>
            <w:r w:rsidRPr="000F3F49">
              <w:t xml:space="preserve">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по требованию  </w:t>
            </w:r>
          </w:p>
        </w:tc>
      </w:tr>
      <w:tr w:rsidR="00000000" w:rsidRPr="000F3F49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22.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F3F49" w:rsidRDefault="000F3F49">
            <w:pPr>
              <w:pStyle w:val="ConsPlusNonformat"/>
              <w:jc w:val="both"/>
            </w:pPr>
            <w:r w:rsidRPr="000F3F49">
              <w:t xml:space="preserve">       2        </w:t>
            </w:r>
          </w:p>
        </w:tc>
      </w:tr>
    </w:tbl>
    <w:p w:rsidR="00000000" w:rsidRDefault="000F3F49">
      <w:pPr>
        <w:pStyle w:val="ConsPlusNormal"/>
        <w:ind w:firstLine="540"/>
        <w:jc w:val="both"/>
      </w:pPr>
    </w:p>
    <w:p w:rsidR="00000000" w:rsidRDefault="000F3F49">
      <w:pPr>
        <w:pStyle w:val="ConsPlusNormal"/>
        <w:ind w:firstLine="540"/>
        <w:jc w:val="both"/>
      </w:pPr>
    </w:p>
    <w:p w:rsidR="000F3F49" w:rsidRDefault="000F3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3F49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49" w:rsidRDefault="000F3F49">
      <w:pPr>
        <w:spacing w:after="0" w:line="240" w:lineRule="auto"/>
      </w:pPr>
      <w:r>
        <w:separator/>
      </w:r>
    </w:p>
  </w:endnote>
  <w:endnote w:type="continuationSeparator" w:id="0">
    <w:p w:rsidR="000F3F49" w:rsidRDefault="000F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3F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F3F4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F3F49" w:rsidRDefault="000F3F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F3F49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F3F49">
            <w:rPr>
              <w:b/>
              <w:bCs/>
              <w:sz w:val="16"/>
              <w:szCs w:val="16"/>
            </w:rPr>
            <w:br/>
          </w:r>
          <w:r w:rsidRPr="000F3F49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F3F49" w:rsidRDefault="000F3F4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F3F4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F3F49" w:rsidRDefault="000F3F49">
          <w:pPr>
            <w:pStyle w:val="ConsPlusNormal"/>
            <w:jc w:val="right"/>
          </w:pPr>
          <w:r w:rsidRPr="000F3F49">
            <w:t xml:space="preserve">Страница </w:t>
          </w:r>
          <w:r w:rsidRPr="000F3F49">
            <w:fldChar w:fldCharType="begin"/>
          </w:r>
          <w:r w:rsidRPr="000F3F49">
            <w:instrText>\PAGE</w:instrText>
          </w:r>
          <w:r w:rsidR="00492A7B" w:rsidRPr="000F3F49">
            <w:fldChar w:fldCharType="separate"/>
          </w:r>
          <w:r w:rsidR="00492A7B" w:rsidRPr="000F3F49">
            <w:rPr>
              <w:noProof/>
            </w:rPr>
            <w:t>27</w:t>
          </w:r>
          <w:r w:rsidRPr="000F3F49">
            <w:fldChar w:fldCharType="end"/>
          </w:r>
          <w:r w:rsidRPr="000F3F49">
            <w:t xml:space="preserve"> из </w:t>
          </w:r>
          <w:r w:rsidRPr="000F3F49">
            <w:fldChar w:fldCharType="begin"/>
          </w:r>
          <w:r w:rsidRPr="000F3F49">
            <w:instrText>\NUMPAGES</w:instrText>
          </w:r>
          <w:r w:rsidR="00492A7B" w:rsidRPr="000F3F49">
            <w:fldChar w:fldCharType="separate"/>
          </w:r>
          <w:r w:rsidR="00492A7B" w:rsidRPr="000F3F49">
            <w:rPr>
              <w:noProof/>
            </w:rPr>
            <w:t>27</w:t>
          </w:r>
          <w:r w:rsidRPr="000F3F49">
            <w:fldChar w:fldCharType="end"/>
          </w:r>
        </w:p>
      </w:tc>
    </w:tr>
  </w:tbl>
  <w:p w:rsidR="00000000" w:rsidRDefault="000F3F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49" w:rsidRDefault="000F3F49">
      <w:pPr>
        <w:spacing w:after="0" w:line="240" w:lineRule="auto"/>
      </w:pPr>
      <w:r>
        <w:separator/>
      </w:r>
    </w:p>
  </w:footnote>
  <w:footnote w:type="continuationSeparator" w:id="0">
    <w:p w:rsidR="000F3F49" w:rsidRDefault="000F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F3F4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F3F49" w:rsidRDefault="000F3F49">
          <w:pPr>
            <w:pStyle w:val="ConsPlusNormal"/>
            <w:rPr>
              <w:sz w:val="16"/>
              <w:szCs w:val="16"/>
            </w:rPr>
          </w:pPr>
          <w:r w:rsidRPr="000F3F49">
            <w:rPr>
              <w:sz w:val="16"/>
              <w:szCs w:val="16"/>
            </w:rPr>
            <w:t>Приказ Минздрава России от 25.10.2012 N 442н</w:t>
          </w:r>
          <w:r w:rsidRPr="000F3F49">
            <w:rPr>
              <w:sz w:val="16"/>
              <w:szCs w:val="16"/>
            </w:rPr>
            <w:br/>
            <w:t>"Об утверждении Порядка ок</w:t>
          </w:r>
          <w:r w:rsidRPr="000F3F49">
            <w:rPr>
              <w:sz w:val="16"/>
              <w:szCs w:val="16"/>
            </w:rPr>
            <w:t>азания медицинской помощи детям при заболеваниях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F3F49" w:rsidRDefault="000F3F4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F3F49" w:rsidRDefault="000F3F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F3F49" w:rsidRDefault="000F3F49">
          <w:pPr>
            <w:pStyle w:val="ConsPlusNormal"/>
            <w:jc w:val="right"/>
            <w:rPr>
              <w:sz w:val="16"/>
              <w:szCs w:val="16"/>
            </w:rPr>
          </w:pPr>
          <w:r w:rsidRPr="000F3F4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F3F4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F3F49">
            <w:rPr>
              <w:sz w:val="18"/>
              <w:szCs w:val="18"/>
            </w:rPr>
            <w:br/>
          </w:r>
          <w:r w:rsidRPr="000F3F49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0F3F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F3F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A7B"/>
    <w:rsid w:val="000F3F49"/>
    <w:rsid w:val="004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003B72ACDB202BCBFCC27C2F50DB926DA80675A1E08C9E240DC9FCCC178D6E4C3E13AEC996Cd6XBF" TargetMode="External"/><Relationship Id="rId13" Type="http://schemas.openxmlformats.org/officeDocument/2006/relationships/hyperlink" Target="consultantplus://offline/ref=5E3003B72ACDB202BCBFCC27C2F50DB925D883665A1E08C9E240DC9FCCC178D6E4C3E13AEC9A64d6XDF" TargetMode="External"/><Relationship Id="rId18" Type="http://schemas.openxmlformats.org/officeDocument/2006/relationships/hyperlink" Target="consultantplus://offline/ref=5E3003B72ACDB202BCBFCC27C2F50DB925D883665A1E08C9E240DC9FCCC178D6E4C3E13AEC9A64d6X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3003B72ACDB202BCBFCC27C2F50DB925D883665A1E08C9E240DC9FCCC178D6E4C3E13AEC9A64d6XD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E3003B72ACDB202BCBFCC27C2F50DB922D88067581E08C9E240DC9FdCXCF" TargetMode="External"/><Relationship Id="rId17" Type="http://schemas.openxmlformats.org/officeDocument/2006/relationships/hyperlink" Target="consultantplus://offline/ref=5E3003B72ACDB202BCBFCC27C2F50DB925D883665A1E08C9E240DC9FCCC178D6E4C3E13AEC9A64d6X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3003B72ACDB202BCBFCC27C2F50DB925D883665A1E08C9E240DC9FCCC178D6E4C3E13AEC9A64d6XDF" TargetMode="External"/><Relationship Id="rId20" Type="http://schemas.openxmlformats.org/officeDocument/2006/relationships/hyperlink" Target="consultantplus://offline/ref=5E3003B72ACDB202BCBFCC27C2F50DB926DA8769581E08C9E240DC9FdCXC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E3003B72ACDB202BCBFCC27C2F50DB925D885675D1E08C9E240DC9FdCXCF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E3003B72ACDB202BCBFCC27C2F50DB926DA8769581E08C9E240DC9FdCXC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E3003B72ACDB202BCBFCC27C2F50DB923DA80665E1E08C9E240DC9FCCC178D6E4C3E13AEC9A64d6XEF" TargetMode="External"/><Relationship Id="rId19" Type="http://schemas.openxmlformats.org/officeDocument/2006/relationships/hyperlink" Target="consultantplus://offline/ref=5E3003B72ACDB202BCBFCC27C2F50DB923DA80665E1E08C9E240DC9FCCC178D6E4C3E13AEC9A64d6X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3003B72ACDB202BCBFCC27C2F50DB925DD8168581E08C9E240DC9FdCXCF" TargetMode="External"/><Relationship Id="rId14" Type="http://schemas.openxmlformats.org/officeDocument/2006/relationships/hyperlink" Target="consultantplus://offline/ref=5E3003B72ACDB202BCBFCC27C2F50DB923DA80665E1E08C9E240DC9FCCC178D6E4C3E13AEC9A64d6XEF" TargetMode="External"/><Relationship Id="rId22" Type="http://schemas.openxmlformats.org/officeDocument/2006/relationships/hyperlink" Target="consultantplus://offline/ref=5E3003B72ACDB202BCBFCC27C2F50DB923DA80665E1E08C9E240DC9FCCC178D6E4C3E13AEC9A64d6XE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10740</Words>
  <Characters>61224</Characters>
  <Application>Microsoft Office Word</Application>
  <DocSecurity>2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25.10.2012 N 442н"Об утверждении Порядка оказания медицинской помощи детям при заболеваниях глаза, его придаточного аппарата и орбиты"(Зарегистрировано в Минюсте России 20.12.2012 N 26208)</vt:lpstr>
    </vt:vector>
  </TitlesOfParts>
  <Company>КонсультантПлюс Версия 4016.00.46</Company>
  <LinksUpToDate>false</LinksUpToDate>
  <CharactersWithSpaces>71821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25.10.2012 N 442н"Об утверждении Порядка оказания медицинской помощи детям при заболеваниях глаза, его придаточного аппарата и орбиты"(Зарегистрировано в Минюсте России 20.12.2012 N 26208)</dc:title>
  <dc:creator>Муржак Ирина Дмитриевна</dc:creator>
  <cp:lastModifiedBy>Муржак Ирина Дмитриевна</cp:lastModifiedBy>
  <cp:revision>2</cp:revision>
  <dcterms:created xsi:type="dcterms:W3CDTF">2017-07-21T09:38:00Z</dcterms:created>
  <dcterms:modified xsi:type="dcterms:W3CDTF">2017-07-21T09:38:00Z</dcterms:modified>
</cp:coreProperties>
</file>