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 w:rsidRPr="00662BF0">
        <w:trPr>
          <w:trHeight w:hRule="exact" w:val="3031"/>
        </w:trPr>
        <w:tc>
          <w:tcPr>
            <w:tcW w:w="10716" w:type="dxa"/>
          </w:tcPr>
          <w:p w:rsidR="00000000" w:rsidRPr="00662BF0" w:rsidRDefault="00662BF0">
            <w:pPr>
              <w:pStyle w:val="ConsPlusTitlePage"/>
            </w:pPr>
            <w:bookmarkStart w:id="0" w:name="_GoBack"/>
            <w:bookmarkEnd w:id="0"/>
            <w:r w:rsidRPr="00662BF0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0pt;height:71.25pt">
                  <v:imagedata r:id="rId6" o:title=""/>
                </v:shape>
              </w:pict>
            </w:r>
          </w:p>
        </w:tc>
      </w:tr>
      <w:tr w:rsidR="00000000" w:rsidRPr="00662BF0">
        <w:trPr>
          <w:trHeight w:hRule="exact" w:val="8335"/>
        </w:trPr>
        <w:tc>
          <w:tcPr>
            <w:tcW w:w="10716" w:type="dxa"/>
            <w:vAlign w:val="center"/>
          </w:tcPr>
          <w:p w:rsidR="00000000" w:rsidRPr="00662BF0" w:rsidRDefault="00662BF0">
            <w:pPr>
              <w:pStyle w:val="ConsPlusTitlePage"/>
              <w:jc w:val="center"/>
              <w:rPr>
                <w:sz w:val="48"/>
                <w:szCs w:val="48"/>
              </w:rPr>
            </w:pPr>
            <w:r w:rsidRPr="00662BF0">
              <w:rPr>
                <w:sz w:val="48"/>
                <w:szCs w:val="48"/>
              </w:rPr>
              <w:t xml:space="preserve"> Приказ Минздрава России от 24.12.2012 N 1450н</w:t>
            </w:r>
            <w:r w:rsidRPr="00662BF0">
              <w:rPr>
                <w:sz w:val="48"/>
                <w:szCs w:val="48"/>
              </w:rPr>
              <w:br/>
              <w:t>"Об утверждении стандарта специализированной медицинской помощи детям при острых респираторных заболеваниях тяжелой степени тяжести"</w:t>
            </w:r>
            <w:r w:rsidRPr="00662BF0">
              <w:rPr>
                <w:sz w:val="48"/>
                <w:szCs w:val="48"/>
              </w:rPr>
              <w:br/>
            </w:r>
            <w:r w:rsidRPr="00662BF0">
              <w:rPr>
                <w:sz w:val="48"/>
                <w:szCs w:val="48"/>
              </w:rPr>
              <w:t>(Зарегистрировано в Минюсте России 13.02.2013 N 27058)</w:t>
            </w:r>
          </w:p>
        </w:tc>
      </w:tr>
      <w:tr w:rsidR="00000000" w:rsidRPr="00662BF0">
        <w:trPr>
          <w:trHeight w:hRule="exact" w:val="3031"/>
        </w:trPr>
        <w:tc>
          <w:tcPr>
            <w:tcW w:w="10716" w:type="dxa"/>
            <w:vAlign w:val="center"/>
          </w:tcPr>
          <w:p w:rsidR="00000000" w:rsidRPr="00662BF0" w:rsidRDefault="00662BF0">
            <w:pPr>
              <w:pStyle w:val="ConsPlusTitlePage"/>
              <w:jc w:val="center"/>
              <w:rPr>
                <w:sz w:val="28"/>
                <w:szCs w:val="28"/>
              </w:rPr>
            </w:pPr>
            <w:r w:rsidRPr="00662BF0">
              <w:rPr>
                <w:sz w:val="28"/>
                <w:szCs w:val="28"/>
              </w:rPr>
              <w:t xml:space="preserve"> Документ предоставлен </w:t>
            </w:r>
            <w:hyperlink r:id="rId7" w:tooltip="Ссылка на КонсультантПлюс" w:history="1">
              <w:r w:rsidRPr="00662BF0"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 w:rsidRPr="00662BF0"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 w:rsidRPr="00662BF0"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 w:rsidRPr="00662BF0">
              <w:rPr>
                <w:sz w:val="28"/>
                <w:szCs w:val="28"/>
              </w:rPr>
              <w:t xml:space="preserve"> </w:t>
            </w:r>
            <w:r w:rsidRPr="00662BF0">
              <w:rPr>
                <w:sz w:val="28"/>
                <w:szCs w:val="28"/>
              </w:rPr>
              <w:br/>
            </w:r>
            <w:r w:rsidRPr="00662BF0">
              <w:rPr>
                <w:sz w:val="28"/>
                <w:szCs w:val="28"/>
              </w:rPr>
              <w:br/>
              <w:t xml:space="preserve">Дата сохранения: 21.07.2017 </w:t>
            </w:r>
            <w:r w:rsidRPr="00662BF0"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662B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662BF0">
      <w:pPr>
        <w:pStyle w:val="ConsPlusNormal"/>
        <w:jc w:val="both"/>
        <w:outlineLvl w:val="0"/>
      </w:pPr>
    </w:p>
    <w:p w:rsidR="00000000" w:rsidRDefault="00662BF0">
      <w:pPr>
        <w:pStyle w:val="ConsPlusNormal"/>
        <w:outlineLvl w:val="0"/>
      </w:pPr>
      <w:r>
        <w:t>Зарегистрировано в Минюсте России 13 февраля 20</w:t>
      </w:r>
      <w:r>
        <w:t>13 г. N 27058</w:t>
      </w:r>
    </w:p>
    <w:p w:rsidR="00000000" w:rsidRDefault="00662BF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662BF0">
      <w:pPr>
        <w:pStyle w:val="ConsPlusNormal"/>
        <w:jc w:val="center"/>
      </w:pPr>
    </w:p>
    <w:p w:rsidR="00000000" w:rsidRDefault="00662BF0">
      <w:pPr>
        <w:pStyle w:val="ConsPlusTitle"/>
        <w:jc w:val="center"/>
      </w:pPr>
      <w:r>
        <w:t>МИНИСТЕРСТВО ЗДРАВООХРАНЕНИЯ РОССИЙСКОЙ ФЕДЕРАЦИИ</w:t>
      </w:r>
    </w:p>
    <w:p w:rsidR="00000000" w:rsidRDefault="00662BF0">
      <w:pPr>
        <w:pStyle w:val="ConsPlusTitle"/>
        <w:jc w:val="center"/>
      </w:pPr>
    </w:p>
    <w:p w:rsidR="00000000" w:rsidRDefault="00662BF0">
      <w:pPr>
        <w:pStyle w:val="ConsPlusTitle"/>
        <w:jc w:val="center"/>
      </w:pPr>
      <w:r>
        <w:t>ПРИКАЗ</w:t>
      </w:r>
    </w:p>
    <w:p w:rsidR="00000000" w:rsidRDefault="00662BF0">
      <w:pPr>
        <w:pStyle w:val="ConsPlusTitle"/>
        <w:jc w:val="center"/>
      </w:pPr>
      <w:r>
        <w:t>от 24 декабря 2012 г. N 1450н</w:t>
      </w:r>
    </w:p>
    <w:p w:rsidR="00000000" w:rsidRDefault="00662BF0">
      <w:pPr>
        <w:pStyle w:val="ConsPlusTitle"/>
        <w:jc w:val="center"/>
      </w:pPr>
    </w:p>
    <w:p w:rsidR="00000000" w:rsidRDefault="00662BF0">
      <w:pPr>
        <w:pStyle w:val="ConsPlusTitle"/>
        <w:jc w:val="center"/>
      </w:pPr>
      <w:r>
        <w:t>ОБ УТВЕРЖДЕНИИ СТАНДАРТА</w:t>
      </w:r>
    </w:p>
    <w:p w:rsidR="00000000" w:rsidRDefault="00662BF0">
      <w:pPr>
        <w:pStyle w:val="ConsPlusTitle"/>
        <w:jc w:val="center"/>
      </w:pPr>
      <w:r>
        <w:t>СПЕЦИАЛИЗИРОВАННОЙ МЕДИЦИНСКОЙ ПОМОЩИ ДЕТЯМ ПРИ ОСТРЫХ</w:t>
      </w:r>
    </w:p>
    <w:p w:rsidR="00000000" w:rsidRDefault="00662BF0">
      <w:pPr>
        <w:pStyle w:val="ConsPlusTitle"/>
        <w:jc w:val="center"/>
      </w:pPr>
      <w:r>
        <w:t>РЕСПИРАТОРНЫХ ЗАБОЛЕВАНИЯХ ТЯЖЕЛОЙ СТЕПЕНИ ТЯЖЕСТИ</w:t>
      </w:r>
    </w:p>
    <w:p w:rsidR="00000000" w:rsidRDefault="00662BF0">
      <w:pPr>
        <w:pStyle w:val="ConsPlusNormal"/>
        <w:jc w:val="center"/>
      </w:pPr>
    </w:p>
    <w:p w:rsidR="00000000" w:rsidRDefault="00662BF0">
      <w:pPr>
        <w:pStyle w:val="ConsPlusNormal"/>
        <w:ind w:firstLine="540"/>
        <w:jc w:val="both"/>
      </w:pPr>
      <w:r>
        <w:t xml:space="preserve">В соответствии со </w:t>
      </w:r>
      <w:hyperlink r:id="rId8" w:tooltip="Федеральный закон от 21.11.2011 N 323-ФЗ (ред. от 01.05.2017) &quot;Об основах охраны здоровья граждан в Российской Федерации&quot;{КонсультантПлюс}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000000" w:rsidRDefault="00662BF0">
      <w:pPr>
        <w:pStyle w:val="ConsPlusNormal"/>
        <w:spacing w:before="200"/>
        <w:ind w:firstLine="540"/>
        <w:jc w:val="both"/>
      </w:pPr>
      <w:r>
        <w:t>Утвердить</w:t>
      </w:r>
      <w:r>
        <w:t xml:space="preserve"> </w:t>
      </w:r>
      <w:hyperlink w:anchor="Par28" w:tooltip="СТАНДАРТ" w:history="1">
        <w:r>
          <w:rPr>
            <w:color w:val="0000FF"/>
          </w:rPr>
          <w:t>стандарт</w:t>
        </w:r>
      </w:hyperlink>
      <w:r>
        <w:t xml:space="preserve"> специализированной медицинской помощи детям при острых респираторных заболеваниях тяжелой степени тяжести согласно приложению.</w:t>
      </w:r>
    </w:p>
    <w:p w:rsidR="00000000" w:rsidRDefault="00662BF0">
      <w:pPr>
        <w:pStyle w:val="ConsPlusNormal"/>
        <w:ind w:firstLine="540"/>
        <w:jc w:val="both"/>
      </w:pPr>
    </w:p>
    <w:p w:rsidR="00000000" w:rsidRDefault="00662BF0">
      <w:pPr>
        <w:pStyle w:val="ConsPlusNormal"/>
        <w:jc w:val="right"/>
      </w:pPr>
      <w:r>
        <w:t>Министр</w:t>
      </w:r>
    </w:p>
    <w:p w:rsidR="00000000" w:rsidRDefault="00662BF0">
      <w:pPr>
        <w:pStyle w:val="ConsPlusNormal"/>
        <w:jc w:val="right"/>
      </w:pPr>
      <w:r>
        <w:t>В.И.СКВОРЦОВА</w:t>
      </w:r>
    </w:p>
    <w:p w:rsidR="00000000" w:rsidRDefault="00662BF0">
      <w:pPr>
        <w:pStyle w:val="ConsPlusNormal"/>
        <w:ind w:firstLine="540"/>
        <w:jc w:val="both"/>
      </w:pPr>
    </w:p>
    <w:p w:rsidR="00000000" w:rsidRDefault="00662BF0">
      <w:pPr>
        <w:pStyle w:val="ConsPlusNormal"/>
        <w:ind w:firstLine="540"/>
        <w:jc w:val="both"/>
      </w:pPr>
    </w:p>
    <w:p w:rsidR="00000000" w:rsidRDefault="00662BF0">
      <w:pPr>
        <w:pStyle w:val="ConsPlusNormal"/>
        <w:ind w:firstLine="540"/>
        <w:jc w:val="both"/>
      </w:pPr>
    </w:p>
    <w:p w:rsidR="00000000" w:rsidRDefault="00662BF0">
      <w:pPr>
        <w:pStyle w:val="ConsPlusNormal"/>
        <w:ind w:firstLine="540"/>
        <w:jc w:val="both"/>
      </w:pPr>
    </w:p>
    <w:p w:rsidR="00000000" w:rsidRDefault="00662BF0">
      <w:pPr>
        <w:pStyle w:val="ConsPlusNormal"/>
        <w:ind w:firstLine="540"/>
        <w:jc w:val="both"/>
      </w:pPr>
    </w:p>
    <w:p w:rsidR="00000000" w:rsidRDefault="00662BF0">
      <w:pPr>
        <w:pStyle w:val="ConsPlusNormal"/>
        <w:jc w:val="right"/>
        <w:outlineLvl w:val="0"/>
      </w:pPr>
      <w:r>
        <w:t>Приложение</w:t>
      </w:r>
    </w:p>
    <w:p w:rsidR="00000000" w:rsidRDefault="00662BF0">
      <w:pPr>
        <w:pStyle w:val="ConsPlusNormal"/>
        <w:jc w:val="right"/>
      </w:pPr>
      <w:r>
        <w:t>к приказу Министерства здравоохранения</w:t>
      </w:r>
    </w:p>
    <w:p w:rsidR="00000000" w:rsidRDefault="00662BF0">
      <w:pPr>
        <w:pStyle w:val="ConsPlusNormal"/>
        <w:jc w:val="right"/>
      </w:pPr>
      <w:r>
        <w:t>Российской Федерации</w:t>
      </w:r>
    </w:p>
    <w:p w:rsidR="00000000" w:rsidRDefault="00662BF0">
      <w:pPr>
        <w:pStyle w:val="ConsPlusNormal"/>
        <w:jc w:val="right"/>
      </w:pPr>
      <w:r>
        <w:t>от 24 декабря 2012 г. N 1450н</w:t>
      </w:r>
    </w:p>
    <w:p w:rsidR="00000000" w:rsidRDefault="00662BF0">
      <w:pPr>
        <w:pStyle w:val="ConsPlusNormal"/>
        <w:ind w:firstLine="540"/>
        <w:jc w:val="both"/>
      </w:pPr>
    </w:p>
    <w:p w:rsidR="00000000" w:rsidRDefault="00662BF0">
      <w:pPr>
        <w:pStyle w:val="ConsPlusTitle"/>
        <w:jc w:val="center"/>
      </w:pPr>
      <w:bookmarkStart w:id="1" w:name="Par28"/>
      <w:bookmarkEnd w:id="1"/>
      <w:r>
        <w:t>СТАНДАРТ</w:t>
      </w:r>
    </w:p>
    <w:p w:rsidR="00000000" w:rsidRDefault="00662BF0">
      <w:pPr>
        <w:pStyle w:val="ConsPlusTitle"/>
        <w:jc w:val="center"/>
      </w:pPr>
      <w:r>
        <w:t>СПЕЦИАЛИЗИРОВАННОЙ МЕДИЦИНСКОЙ ПОМОЩИ ДЕТЯМ ПРИ ОСТРЫХ</w:t>
      </w:r>
    </w:p>
    <w:p w:rsidR="00000000" w:rsidRDefault="00662BF0">
      <w:pPr>
        <w:pStyle w:val="ConsPlusTitle"/>
        <w:jc w:val="center"/>
      </w:pPr>
      <w:r>
        <w:t>РЕСПИРАТОРНЫХ ЗАБОЛЕВАНИЯХ ТЯЖЕЛОЙ СТЕПЕНИ ТЯЖЕСТИ</w:t>
      </w:r>
    </w:p>
    <w:p w:rsidR="00000000" w:rsidRDefault="00662BF0">
      <w:pPr>
        <w:pStyle w:val="ConsPlusNormal"/>
        <w:ind w:firstLine="540"/>
        <w:jc w:val="both"/>
      </w:pPr>
    </w:p>
    <w:p w:rsidR="00000000" w:rsidRDefault="00662BF0">
      <w:pPr>
        <w:pStyle w:val="ConsPlusNormal"/>
        <w:ind w:firstLine="540"/>
        <w:jc w:val="both"/>
      </w:pPr>
      <w:r>
        <w:t>Категория возрастная: дети</w:t>
      </w:r>
    </w:p>
    <w:p w:rsidR="00000000" w:rsidRDefault="00662BF0">
      <w:pPr>
        <w:pStyle w:val="ConsPlusNormal"/>
        <w:spacing w:before="200"/>
        <w:ind w:firstLine="540"/>
        <w:jc w:val="both"/>
      </w:pPr>
      <w:r>
        <w:t>Пол: любой</w:t>
      </w:r>
    </w:p>
    <w:p w:rsidR="00000000" w:rsidRDefault="00662BF0">
      <w:pPr>
        <w:pStyle w:val="ConsPlusNormal"/>
        <w:spacing w:before="200"/>
        <w:ind w:firstLine="540"/>
        <w:jc w:val="both"/>
      </w:pPr>
      <w:r>
        <w:t>Фаза: острая</w:t>
      </w:r>
    </w:p>
    <w:p w:rsidR="00000000" w:rsidRDefault="00662BF0">
      <w:pPr>
        <w:pStyle w:val="ConsPlusNormal"/>
        <w:spacing w:before="200"/>
        <w:ind w:firstLine="540"/>
        <w:jc w:val="both"/>
      </w:pPr>
      <w:r>
        <w:t>Стадия: тяжелая степень тяж</w:t>
      </w:r>
      <w:r>
        <w:t>ести</w:t>
      </w:r>
    </w:p>
    <w:p w:rsidR="00000000" w:rsidRDefault="00662BF0">
      <w:pPr>
        <w:pStyle w:val="ConsPlusNormal"/>
        <w:spacing w:before="200"/>
        <w:ind w:firstLine="540"/>
        <w:jc w:val="both"/>
      </w:pPr>
      <w:r>
        <w:t>Осложнения: вне зависимости от осложнений</w:t>
      </w:r>
    </w:p>
    <w:p w:rsidR="00000000" w:rsidRDefault="00662BF0">
      <w:pPr>
        <w:pStyle w:val="ConsPlusNormal"/>
        <w:spacing w:before="200"/>
        <w:ind w:firstLine="540"/>
        <w:jc w:val="both"/>
      </w:pPr>
      <w:r>
        <w:t>Вид медицинской помощи: специализированная медицинская помощь</w:t>
      </w:r>
    </w:p>
    <w:p w:rsidR="00000000" w:rsidRDefault="00662BF0">
      <w:pPr>
        <w:pStyle w:val="ConsPlusNormal"/>
        <w:spacing w:before="200"/>
        <w:ind w:firstLine="540"/>
        <w:jc w:val="both"/>
      </w:pPr>
      <w:r>
        <w:t>Условия оказания медицинской помощи: стационарно</w:t>
      </w:r>
    </w:p>
    <w:p w:rsidR="00000000" w:rsidRDefault="00662BF0">
      <w:pPr>
        <w:pStyle w:val="ConsPlusNormal"/>
        <w:spacing w:before="200"/>
        <w:ind w:firstLine="540"/>
        <w:jc w:val="both"/>
      </w:pPr>
      <w:r>
        <w:t>Форма оказания медицинской помощи: неотложная, экстренная</w:t>
      </w:r>
    </w:p>
    <w:p w:rsidR="00000000" w:rsidRDefault="00662BF0">
      <w:pPr>
        <w:pStyle w:val="ConsPlusNormal"/>
        <w:spacing w:before="200"/>
        <w:ind w:firstLine="540"/>
        <w:jc w:val="both"/>
      </w:pPr>
      <w:r>
        <w:t>Средние сроки лечения (количество дней): 20</w:t>
      </w:r>
    </w:p>
    <w:p w:rsidR="00000000" w:rsidRDefault="00662BF0">
      <w:pPr>
        <w:pStyle w:val="ConsPlusNormal"/>
        <w:ind w:firstLine="540"/>
        <w:jc w:val="both"/>
      </w:pPr>
    </w:p>
    <w:p w:rsidR="00000000" w:rsidRDefault="00662BF0">
      <w:pPr>
        <w:pStyle w:val="ConsPlusCell"/>
        <w:jc w:val="both"/>
      </w:pPr>
      <w:r>
        <w:t xml:space="preserve">    Код по </w:t>
      </w:r>
      <w:hyperlink r:id="rId9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МКБ X</w:t>
        </w:r>
      </w:hyperlink>
      <w:r>
        <w:t xml:space="preserve"> </w:t>
      </w:r>
      <w:hyperlink w:anchor="Par624" w:tooltip="&lt;*&gt; Международная статистическая классификация болезней и проблем, связанных со здоровьем, X пересмотра." w:history="1">
        <w:r>
          <w:rPr>
            <w:color w:val="0000FF"/>
          </w:rPr>
          <w:t>&lt;*&gt;</w:t>
        </w:r>
      </w:hyperlink>
    </w:p>
    <w:p w:rsidR="00000000" w:rsidRDefault="00662BF0">
      <w:pPr>
        <w:pStyle w:val="ConsPlusCell"/>
        <w:jc w:val="both"/>
      </w:pPr>
      <w:r>
        <w:t xml:space="preserve">    Нозологические единицы   </w:t>
      </w:r>
      <w:hyperlink r:id="rId10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J01</w:t>
        </w:r>
      </w:hyperlink>
      <w:r>
        <w:t xml:space="preserve">    Острый синусит</w:t>
      </w:r>
    </w:p>
    <w:p w:rsidR="00000000" w:rsidRDefault="00662BF0">
      <w:pPr>
        <w:pStyle w:val="ConsPlusCell"/>
        <w:jc w:val="both"/>
      </w:pPr>
      <w:r>
        <w:t xml:space="preserve">                             </w:t>
      </w:r>
      <w:hyperlink r:id="rId11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J03</w:t>
        </w:r>
      </w:hyperlink>
      <w:r>
        <w:t xml:space="preserve">    Острый тонзиллит [ангина]</w:t>
      </w:r>
    </w:p>
    <w:p w:rsidR="00000000" w:rsidRDefault="00662BF0">
      <w:pPr>
        <w:pStyle w:val="ConsPlusCell"/>
        <w:jc w:val="both"/>
      </w:pPr>
      <w:r>
        <w:t xml:space="preserve">                             </w:t>
      </w:r>
      <w:hyperlink r:id="rId12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J04</w:t>
        </w:r>
      </w:hyperlink>
      <w:r>
        <w:t xml:space="preserve">    Острый ларингит и трах</w:t>
      </w:r>
      <w:r>
        <w:t>еит</w:t>
      </w:r>
    </w:p>
    <w:p w:rsidR="00000000" w:rsidRDefault="00662BF0">
      <w:pPr>
        <w:pStyle w:val="ConsPlusCell"/>
        <w:jc w:val="both"/>
      </w:pPr>
      <w:r>
        <w:lastRenderedPageBreak/>
        <w:t xml:space="preserve">                             </w:t>
      </w:r>
      <w:hyperlink r:id="rId13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J12.1</w:t>
        </w:r>
      </w:hyperlink>
      <w:r>
        <w:t xml:space="preserve">  Пневмония, вызванная респираторным</w:t>
      </w:r>
    </w:p>
    <w:p w:rsidR="00000000" w:rsidRDefault="00662BF0">
      <w:pPr>
        <w:pStyle w:val="ConsPlusCell"/>
        <w:jc w:val="both"/>
      </w:pPr>
      <w:r>
        <w:t xml:space="preserve">                                    синцитиальным вирусом</w:t>
      </w:r>
    </w:p>
    <w:p w:rsidR="00000000" w:rsidRDefault="00662BF0">
      <w:pPr>
        <w:pStyle w:val="ConsPlusCell"/>
        <w:jc w:val="both"/>
      </w:pPr>
      <w:r>
        <w:t xml:space="preserve">                             </w:t>
      </w:r>
      <w:hyperlink r:id="rId14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J12.2</w:t>
        </w:r>
      </w:hyperlink>
      <w:r>
        <w:t xml:space="preserve">  Пневмония, вызванная вирусом парагриппа</w:t>
      </w:r>
    </w:p>
    <w:p w:rsidR="00000000" w:rsidRDefault="00662BF0">
      <w:pPr>
        <w:pStyle w:val="ConsPlusCell"/>
        <w:jc w:val="both"/>
      </w:pPr>
      <w:r>
        <w:t xml:space="preserve">                             </w:t>
      </w:r>
      <w:hyperlink r:id="rId15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J12.8</w:t>
        </w:r>
      </w:hyperlink>
      <w:r>
        <w:t xml:space="preserve">  Другая вирусная пневмония</w:t>
      </w:r>
    </w:p>
    <w:p w:rsidR="00000000" w:rsidRDefault="00662BF0">
      <w:pPr>
        <w:pStyle w:val="ConsPlusCell"/>
        <w:jc w:val="both"/>
      </w:pPr>
      <w:r>
        <w:t xml:space="preserve">                             </w:t>
      </w:r>
      <w:hyperlink r:id="rId16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J12.9</w:t>
        </w:r>
      </w:hyperlink>
      <w:r>
        <w:t xml:space="preserve">  Вирусная пневмония неуточненная</w:t>
      </w:r>
    </w:p>
    <w:p w:rsidR="00000000" w:rsidRDefault="00662BF0">
      <w:pPr>
        <w:pStyle w:val="ConsPlusCell"/>
        <w:jc w:val="both"/>
      </w:pPr>
      <w:r>
        <w:t xml:space="preserve">         </w:t>
      </w:r>
      <w:r>
        <w:t xml:space="preserve">                    </w:t>
      </w:r>
      <w:hyperlink r:id="rId17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J15.9</w:t>
        </w:r>
      </w:hyperlink>
      <w:r>
        <w:t xml:space="preserve">  Бактериальная пневмония неуточненная</w:t>
      </w:r>
    </w:p>
    <w:p w:rsidR="00000000" w:rsidRDefault="00662BF0">
      <w:pPr>
        <w:pStyle w:val="ConsPlusCell"/>
        <w:jc w:val="both"/>
      </w:pPr>
      <w:r>
        <w:t xml:space="preserve">                             </w:t>
      </w:r>
      <w:hyperlink r:id="rId18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J18.0</w:t>
        </w:r>
      </w:hyperlink>
      <w:r>
        <w:t xml:space="preserve">  Бронхопневмония неуточненная</w:t>
      </w:r>
    </w:p>
    <w:p w:rsidR="00000000" w:rsidRDefault="00662BF0">
      <w:pPr>
        <w:pStyle w:val="ConsPlusCell"/>
        <w:jc w:val="both"/>
      </w:pPr>
      <w:r>
        <w:t xml:space="preserve">                             </w:t>
      </w:r>
      <w:hyperlink r:id="rId19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J18.9</w:t>
        </w:r>
      </w:hyperlink>
      <w:r>
        <w:t xml:space="preserve">  Пневмония неуточненная</w:t>
      </w:r>
    </w:p>
    <w:p w:rsidR="00000000" w:rsidRDefault="00662BF0">
      <w:pPr>
        <w:pStyle w:val="ConsPlusCell"/>
        <w:jc w:val="both"/>
      </w:pPr>
      <w:r>
        <w:t xml:space="preserve">                             </w:t>
      </w:r>
      <w:hyperlink r:id="rId20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J20</w:t>
        </w:r>
      </w:hyperlink>
      <w:r>
        <w:t xml:space="preserve">    Острый бронхит</w:t>
      </w:r>
    </w:p>
    <w:p w:rsidR="00000000" w:rsidRDefault="00662BF0">
      <w:pPr>
        <w:pStyle w:val="ConsPlusCell"/>
        <w:jc w:val="both"/>
      </w:pPr>
      <w:r>
        <w:t xml:space="preserve">                             </w:t>
      </w:r>
      <w:hyperlink r:id="rId21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J21</w:t>
        </w:r>
      </w:hyperlink>
      <w:r>
        <w:t xml:space="preserve">    Острый бронхиолит</w:t>
      </w:r>
    </w:p>
    <w:p w:rsidR="00000000" w:rsidRDefault="00662BF0">
      <w:pPr>
        <w:pStyle w:val="ConsPlusNormal"/>
        <w:ind w:firstLine="540"/>
        <w:jc w:val="both"/>
      </w:pPr>
    </w:p>
    <w:p w:rsidR="00000000" w:rsidRDefault="00662BF0">
      <w:pPr>
        <w:pStyle w:val="ConsPlusNormal"/>
        <w:ind w:firstLine="540"/>
        <w:jc w:val="both"/>
        <w:outlineLvl w:val="1"/>
      </w:pPr>
      <w:r>
        <w:t>1. Медицинские мероприятия для диагностики заболевания, состояния</w:t>
      </w:r>
    </w:p>
    <w:p w:rsidR="00000000" w:rsidRDefault="00662BF0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680"/>
        <w:gridCol w:w="3600"/>
        <w:gridCol w:w="2160"/>
        <w:gridCol w:w="1920"/>
      </w:tblGrid>
      <w:tr w:rsidR="00000000" w:rsidRPr="00662BF0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  <w:outlineLvl w:val="2"/>
            </w:pPr>
            <w:r w:rsidRPr="00662BF0">
              <w:t>Прием (осм</w:t>
            </w:r>
            <w:r w:rsidRPr="00662BF0">
              <w:t xml:space="preserve">отр, консультация) врача-специалиста                           </w:t>
            </w:r>
          </w:p>
        </w:tc>
      </w:tr>
      <w:tr w:rsidR="00000000" w:rsidRPr="00662BF0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    Код     </w:t>
            </w:r>
          </w:p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медицинской </w:t>
            </w:r>
          </w:p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   услуги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  Наименование медицинской  </w:t>
            </w:r>
          </w:p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           услуги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  Усредненный   </w:t>
            </w:r>
          </w:p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   показатель   </w:t>
            </w:r>
          </w:p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    частоты     </w:t>
            </w:r>
          </w:p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 предоставления </w:t>
            </w:r>
          </w:p>
          <w:p w:rsidR="00000000" w:rsidRPr="00662BF0" w:rsidRDefault="00662BF0">
            <w:pPr>
              <w:pStyle w:val="ConsPlusNonformat"/>
              <w:jc w:val="both"/>
            </w:pPr>
            <w:hyperlink w:anchor="Par101" w:tooltip="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" w:history="1">
              <w:r w:rsidRPr="00662BF0">
                <w:rPr>
                  <w:color w:val="0000FF"/>
                </w:rPr>
                <w:t>&lt;1&gt;</w:t>
              </w:r>
            </w:hyperlink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 Усредненный  </w:t>
            </w:r>
          </w:p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  показатель  </w:t>
            </w:r>
          </w:p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  кратности   </w:t>
            </w:r>
          </w:p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  приме</w:t>
            </w:r>
            <w:r w:rsidRPr="00662BF0">
              <w:t xml:space="preserve">нения  </w:t>
            </w:r>
          </w:p>
        </w:tc>
      </w:tr>
      <w:tr w:rsidR="00000000" w:rsidRPr="00662BF0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B01.003.001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Осмотр (консультация)       </w:t>
            </w:r>
          </w:p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врачом-анестезиологом-      </w:t>
            </w:r>
          </w:p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реаниматологом первичный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0,8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1             </w:t>
            </w:r>
          </w:p>
        </w:tc>
      </w:tr>
      <w:tr w:rsidR="00000000" w:rsidRPr="00662BF0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B01.014.001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Прием (осмотр,              </w:t>
            </w:r>
          </w:p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консультация) врача-        </w:t>
            </w:r>
          </w:p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детского инфекциониста      </w:t>
            </w:r>
          </w:p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первичный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1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1             </w:t>
            </w:r>
          </w:p>
        </w:tc>
      </w:tr>
      <w:tr w:rsidR="00000000" w:rsidRPr="00662BF0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B01.015.003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Прием (осмотр,              </w:t>
            </w:r>
          </w:p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консультация) врача-        </w:t>
            </w:r>
          </w:p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детского кардиолога         </w:t>
            </w:r>
          </w:p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первичный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0,1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1             </w:t>
            </w:r>
          </w:p>
        </w:tc>
      </w:tr>
      <w:tr w:rsidR="00000000" w:rsidRPr="00662BF0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B01.023.001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Прием (осмотр,     </w:t>
            </w:r>
            <w:r w:rsidRPr="00662BF0">
              <w:t xml:space="preserve">         </w:t>
            </w:r>
          </w:p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консультация) врача-        </w:t>
            </w:r>
          </w:p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невролога первичный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0,4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1             </w:t>
            </w:r>
          </w:p>
        </w:tc>
      </w:tr>
      <w:tr w:rsidR="00000000" w:rsidRPr="00662BF0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B01.028.001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Прием (осмотр,              </w:t>
            </w:r>
          </w:p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консультация) врача-        </w:t>
            </w:r>
          </w:p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оториноларинголога          </w:t>
            </w:r>
          </w:p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первичный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1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1             </w:t>
            </w:r>
          </w:p>
        </w:tc>
      </w:tr>
      <w:tr w:rsidR="00000000" w:rsidRPr="00662BF0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B01.029.001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Прием (осмотр,              </w:t>
            </w:r>
          </w:p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консультация) врача-        </w:t>
            </w:r>
          </w:p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офтальмолога первичный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0,05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1             </w:t>
            </w:r>
          </w:p>
        </w:tc>
      </w:tr>
      <w:tr w:rsidR="00000000" w:rsidRPr="00662BF0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B01.031.001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Прием (осмотр,              </w:t>
            </w:r>
          </w:p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консультация) врача-        </w:t>
            </w:r>
          </w:p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педиатра первичный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0,5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1             </w:t>
            </w:r>
          </w:p>
        </w:tc>
      </w:tr>
    </w:tbl>
    <w:p w:rsidR="00000000" w:rsidRDefault="00662BF0">
      <w:pPr>
        <w:pStyle w:val="ConsPlusNormal"/>
        <w:jc w:val="both"/>
      </w:pPr>
    </w:p>
    <w:p w:rsidR="00000000" w:rsidRDefault="00662BF0">
      <w:pPr>
        <w:pStyle w:val="ConsPlusNormal"/>
        <w:ind w:firstLine="540"/>
        <w:jc w:val="both"/>
      </w:pPr>
      <w:r>
        <w:t>--------------------------------</w:t>
      </w:r>
    </w:p>
    <w:p w:rsidR="00000000" w:rsidRDefault="00662BF0">
      <w:pPr>
        <w:pStyle w:val="ConsPlusNormal"/>
        <w:spacing w:before="200"/>
        <w:ind w:firstLine="540"/>
        <w:jc w:val="both"/>
      </w:pPr>
      <w:bookmarkStart w:id="2" w:name="Par101"/>
      <w:bookmarkEnd w:id="2"/>
      <w: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</w:t>
      </w:r>
      <w:r>
        <w:t>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</w:t>
      </w:r>
      <w:r>
        <w:t>нские показания.</w:t>
      </w:r>
    </w:p>
    <w:p w:rsidR="00000000" w:rsidRDefault="00662BF0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680"/>
        <w:gridCol w:w="3600"/>
        <w:gridCol w:w="2160"/>
        <w:gridCol w:w="1920"/>
      </w:tblGrid>
      <w:tr w:rsidR="00000000" w:rsidRPr="00662BF0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  <w:outlineLvl w:val="2"/>
            </w:pPr>
            <w:r w:rsidRPr="00662BF0">
              <w:t xml:space="preserve">Лабораторные методы исследования                                         </w:t>
            </w:r>
          </w:p>
        </w:tc>
      </w:tr>
      <w:tr w:rsidR="00000000" w:rsidRPr="00662BF0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    Код     </w:t>
            </w:r>
          </w:p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медицинской </w:t>
            </w:r>
          </w:p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   услуги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  Наименование медицинской  </w:t>
            </w:r>
          </w:p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           услуги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  Усредненный   </w:t>
            </w:r>
          </w:p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   показатель   </w:t>
            </w:r>
          </w:p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    частоты     </w:t>
            </w:r>
          </w:p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 предоставления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 Усредненный  </w:t>
            </w:r>
          </w:p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  показатель  </w:t>
            </w:r>
          </w:p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  кратности   </w:t>
            </w:r>
          </w:p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  применения  </w:t>
            </w:r>
          </w:p>
        </w:tc>
      </w:tr>
      <w:tr w:rsidR="00000000" w:rsidRPr="00662BF0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A12.05.005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Определение основных групп  </w:t>
            </w:r>
          </w:p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крови (A, B, 0)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0,05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1             </w:t>
            </w:r>
          </w:p>
        </w:tc>
      </w:tr>
      <w:tr w:rsidR="00000000" w:rsidRPr="00662BF0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A12.05.006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Определение резус-          </w:t>
            </w:r>
          </w:p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принадлежности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>0,0</w:t>
            </w:r>
            <w:r w:rsidRPr="00662BF0">
              <w:t xml:space="preserve">5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1             </w:t>
            </w:r>
          </w:p>
        </w:tc>
      </w:tr>
      <w:tr w:rsidR="00000000" w:rsidRPr="00662BF0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A12.05.014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Исследование времени        </w:t>
            </w:r>
          </w:p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свертывания                 </w:t>
            </w:r>
          </w:p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нестабилизированной крови   </w:t>
            </w:r>
          </w:p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или рекальцификации плазмы  </w:t>
            </w:r>
          </w:p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неактивированное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0,3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1             </w:t>
            </w:r>
          </w:p>
        </w:tc>
      </w:tr>
      <w:tr w:rsidR="00000000" w:rsidRPr="00662BF0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A12.05.015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Исследование времени        </w:t>
            </w:r>
          </w:p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кровотечения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0,3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1             </w:t>
            </w:r>
          </w:p>
        </w:tc>
      </w:tr>
      <w:tr w:rsidR="00000000" w:rsidRPr="00662BF0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A12.05.027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Определение протромбинового </w:t>
            </w:r>
          </w:p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(тромбопластинового)        </w:t>
            </w:r>
          </w:p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времени в крови или в       </w:t>
            </w:r>
          </w:p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плазме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0,1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1             </w:t>
            </w:r>
          </w:p>
        </w:tc>
      </w:tr>
      <w:tr w:rsidR="00000000" w:rsidRPr="00662BF0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>A12</w:t>
            </w:r>
            <w:r w:rsidRPr="00662BF0">
              <w:t xml:space="preserve">.05.028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Определение тромбинового    </w:t>
            </w:r>
          </w:p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времени в крови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0,1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1             </w:t>
            </w:r>
          </w:p>
        </w:tc>
      </w:tr>
      <w:tr w:rsidR="00000000" w:rsidRPr="00662BF0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A12.06.007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Серологические исследования </w:t>
            </w:r>
          </w:p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на вирусы респираторных     </w:t>
            </w:r>
          </w:p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инфекций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1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2             </w:t>
            </w:r>
          </w:p>
        </w:tc>
      </w:tr>
      <w:tr w:rsidR="00000000" w:rsidRPr="00662BF0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A26.05.011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Молекулярно-биологическое   </w:t>
            </w:r>
          </w:p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исследование крови на вирус </w:t>
            </w:r>
          </w:p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Эпштейна-Барра (Epstein -   </w:t>
            </w:r>
          </w:p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Barr virus)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0,9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2             </w:t>
            </w:r>
          </w:p>
        </w:tc>
      </w:tr>
      <w:tr w:rsidR="00000000" w:rsidRPr="00662BF0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A26.05.017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Молекулярно-биологическое   </w:t>
            </w:r>
          </w:p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исследование крови на       </w:t>
            </w:r>
          </w:p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цитомегаловирус             </w:t>
            </w:r>
          </w:p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(Cytomegalovirus)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0,9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2             </w:t>
            </w:r>
          </w:p>
        </w:tc>
      </w:tr>
      <w:tr w:rsidR="00000000" w:rsidRPr="00662BF0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A26.06.016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Определение антител классов </w:t>
            </w:r>
          </w:p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A, M, G (IgA, IgM, IgG) к   </w:t>
            </w:r>
          </w:p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хламидии пневмонии          </w:t>
            </w:r>
          </w:p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(Chlamidia pheumoniae) в    </w:t>
            </w:r>
          </w:p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крови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0,5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1             </w:t>
            </w:r>
          </w:p>
        </w:tc>
      </w:tr>
      <w:tr w:rsidR="00000000" w:rsidRPr="00662BF0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>A26</w:t>
            </w:r>
            <w:r w:rsidRPr="00662BF0">
              <w:t xml:space="preserve">.06.057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Определение антител классов </w:t>
            </w:r>
          </w:p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M, G (IgM, IgG) к           </w:t>
            </w:r>
          </w:p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микоплазме пневмонии        </w:t>
            </w:r>
          </w:p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(Mycoplasma pneumoniae) в   </w:t>
            </w:r>
          </w:p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крови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0,5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1             </w:t>
            </w:r>
          </w:p>
        </w:tc>
      </w:tr>
      <w:tr w:rsidR="00000000" w:rsidRPr="00662BF0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A26.08.001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Бактериологическое          </w:t>
            </w:r>
          </w:p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исследование слизи и пленок </w:t>
            </w:r>
          </w:p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с миндалин на палочку       </w:t>
            </w:r>
          </w:p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дифтерии (Corinebacterium   </w:t>
            </w:r>
          </w:p>
          <w:p w:rsidR="00000000" w:rsidRPr="00662BF0" w:rsidRDefault="00662BF0">
            <w:pPr>
              <w:pStyle w:val="ConsPlusNonformat"/>
              <w:jc w:val="both"/>
            </w:pPr>
            <w:r w:rsidRPr="00662BF0">
              <w:lastRenderedPageBreak/>
              <w:t xml:space="preserve">diphtheriae)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lastRenderedPageBreak/>
              <w:t xml:space="preserve">0,05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1             </w:t>
            </w:r>
          </w:p>
        </w:tc>
      </w:tr>
      <w:tr w:rsidR="00000000" w:rsidRPr="00662BF0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lastRenderedPageBreak/>
              <w:t xml:space="preserve">A26.08.005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Бактериологическое          </w:t>
            </w:r>
          </w:p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исследование слизи с        </w:t>
            </w:r>
          </w:p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миндалин и задней стенки    </w:t>
            </w:r>
          </w:p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глотки </w:t>
            </w:r>
            <w:r w:rsidRPr="00662BF0">
              <w:t xml:space="preserve">на аэробные и        </w:t>
            </w:r>
          </w:p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факультативно-анаэробные    </w:t>
            </w:r>
          </w:p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микроорганизмы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1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1             </w:t>
            </w:r>
          </w:p>
        </w:tc>
      </w:tr>
      <w:tr w:rsidR="00000000" w:rsidRPr="00662BF0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A26.09.015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Бактериологическое          </w:t>
            </w:r>
          </w:p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исследование слизи с задней </w:t>
            </w:r>
          </w:p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стенки глотки на палочку    </w:t>
            </w:r>
          </w:p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коклюша (Bordetella         </w:t>
            </w:r>
          </w:p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pertussis)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0,05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1             </w:t>
            </w:r>
          </w:p>
        </w:tc>
      </w:tr>
      <w:tr w:rsidR="00000000" w:rsidRPr="00662BF0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A26.09.017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Молекулярно-биологическое   </w:t>
            </w:r>
          </w:p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исследование лаважной       </w:t>
            </w:r>
          </w:p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жидкости на респираторно-   </w:t>
            </w:r>
          </w:p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синтициальный вирус         </w:t>
            </w:r>
          </w:p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(Respiratory syncytial      </w:t>
            </w:r>
          </w:p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virus)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0,2    </w:t>
            </w:r>
            <w:r w:rsidRPr="00662BF0">
              <w:t xml:space="preserve">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1             </w:t>
            </w:r>
          </w:p>
        </w:tc>
      </w:tr>
      <w:tr w:rsidR="00000000" w:rsidRPr="00662BF0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A26.09.018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Молекулярно-биологическое   </w:t>
            </w:r>
          </w:p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исследование лаважной       </w:t>
            </w:r>
          </w:p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жидкости на аденовирус      </w:t>
            </w:r>
          </w:p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(Adenovirus)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0,2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1             </w:t>
            </w:r>
          </w:p>
        </w:tc>
      </w:tr>
      <w:tr w:rsidR="00000000" w:rsidRPr="00662BF0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A26.09.019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Молекулярно-биологическое   </w:t>
            </w:r>
          </w:p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исследование лаважной       </w:t>
            </w:r>
          </w:p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жидкости на вирус гриппа    </w:t>
            </w:r>
          </w:p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(Influenzae virus)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0,2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1             </w:t>
            </w:r>
          </w:p>
        </w:tc>
      </w:tr>
      <w:tr w:rsidR="00000000" w:rsidRPr="00662BF0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A26.19.001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Бактериологическое          </w:t>
            </w:r>
          </w:p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исследование кала на        </w:t>
            </w:r>
          </w:p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возбудителя дизентерии      </w:t>
            </w:r>
          </w:p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(Shigella spp.)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1      </w:t>
            </w:r>
            <w:r w:rsidRPr="00662BF0">
              <w:t xml:space="preserve">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1             </w:t>
            </w:r>
          </w:p>
        </w:tc>
      </w:tr>
      <w:tr w:rsidR="00000000" w:rsidRPr="00662BF0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A26.19.002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Бактериологическое          </w:t>
            </w:r>
          </w:p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исследование кала на тифо-  </w:t>
            </w:r>
          </w:p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паратифозные микроорганизмы </w:t>
            </w:r>
          </w:p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(Salmonella typhi)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1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1             </w:t>
            </w:r>
          </w:p>
        </w:tc>
      </w:tr>
      <w:tr w:rsidR="00000000" w:rsidRPr="00662BF0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A26.19.010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Микроскопическое            </w:t>
            </w:r>
          </w:p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исследование кала на яйца и </w:t>
            </w:r>
          </w:p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личинки гельминтов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1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1             </w:t>
            </w:r>
          </w:p>
        </w:tc>
      </w:tr>
      <w:tr w:rsidR="00000000" w:rsidRPr="00662BF0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B03.005.006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Коагулограмма               </w:t>
            </w:r>
          </w:p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(ориентировочное            </w:t>
            </w:r>
          </w:p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исследование системы        </w:t>
            </w:r>
          </w:p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гемостаза)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0,1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1             </w:t>
            </w:r>
          </w:p>
        </w:tc>
      </w:tr>
      <w:tr w:rsidR="00000000" w:rsidRPr="00662BF0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>B03</w:t>
            </w:r>
            <w:r w:rsidRPr="00662BF0">
              <w:t xml:space="preserve">.016.003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Общий (клинический) анализ  </w:t>
            </w:r>
          </w:p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крови развернутый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1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1             </w:t>
            </w:r>
          </w:p>
        </w:tc>
      </w:tr>
      <w:tr w:rsidR="00000000" w:rsidRPr="00662BF0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B03.016.004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Анализ крови биохимический  </w:t>
            </w:r>
          </w:p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общетерапевтический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1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1             </w:t>
            </w:r>
          </w:p>
        </w:tc>
      </w:tr>
      <w:tr w:rsidR="00000000" w:rsidRPr="00662BF0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B03.016.006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Анализ мочи общий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1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1             </w:t>
            </w:r>
          </w:p>
        </w:tc>
      </w:tr>
    </w:tbl>
    <w:p w:rsidR="00000000" w:rsidRDefault="00662BF0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680"/>
        <w:gridCol w:w="3600"/>
        <w:gridCol w:w="2160"/>
        <w:gridCol w:w="1920"/>
      </w:tblGrid>
      <w:tr w:rsidR="00000000" w:rsidRPr="00662BF0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  <w:outlineLvl w:val="2"/>
            </w:pPr>
            <w:r w:rsidRPr="00662BF0">
              <w:t xml:space="preserve">Инструментальные методы исследования                                     </w:t>
            </w:r>
          </w:p>
        </w:tc>
      </w:tr>
      <w:tr w:rsidR="00000000" w:rsidRPr="00662BF0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lastRenderedPageBreak/>
              <w:t xml:space="preserve">    Код     </w:t>
            </w:r>
          </w:p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медицинской </w:t>
            </w:r>
          </w:p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   услуги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  Наименование медицинской  </w:t>
            </w:r>
          </w:p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           услуги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  Усредненный   </w:t>
            </w:r>
          </w:p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   показатель   </w:t>
            </w:r>
          </w:p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    частоты     </w:t>
            </w:r>
          </w:p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 предоставления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 Усредненный  </w:t>
            </w:r>
          </w:p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  показатель  </w:t>
            </w:r>
          </w:p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  кратности   </w:t>
            </w:r>
          </w:p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  применения  </w:t>
            </w:r>
          </w:p>
        </w:tc>
      </w:tr>
      <w:tr w:rsidR="00000000" w:rsidRPr="00662BF0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A04.10.002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Эхокардиография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0,5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1             </w:t>
            </w:r>
          </w:p>
        </w:tc>
      </w:tr>
      <w:tr w:rsidR="00000000" w:rsidRPr="00662BF0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A04.16.001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Ультразвуковое исследование </w:t>
            </w:r>
          </w:p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органов брюшной полости     </w:t>
            </w:r>
          </w:p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(комплексное)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>0,</w:t>
            </w:r>
            <w:r w:rsidRPr="00662BF0">
              <w:t xml:space="preserve">3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1             </w:t>
            </w:r>
          </w:p>
        </w:tc>
      </w:tr>
      <w:tr w:rsidR="00000000" w:rsidRPr="00662BF0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A04.23.001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Нейросонография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0,1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1             </w:t>
            </w:r>
          </w:p>
        </w:tc>
      </w:tr>
      <w:tr w:rsidR="00000000" w:rsidRPr="00662BF0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A05.10.006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Регистрация                 </w:t>
            </w:r>
          </w:p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электрокардиограммы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0,9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1             </w:t>
            </w:r>
          </w:p>
        </w:tc>
      </w:tr>
      <w:tr w:rsidR="00000000" w:rsidRPr="00662BF0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A06.08.003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Рентгенография придаточных  </w:t>
            </w:r>
          </w:p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пазух носа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0,5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1             </w:t>
            </w:r>
          </w:p>
        </w:tc>
      </w:tr>
      <w:tr w:rsidR="00000000" w:rsidRPr="00662BF0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A06.09.007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Рентгенография легких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0,9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1             </w:t>
            </w:r>
          </w:p>
        </w:tc>
      </w:tr>
      <w:tr w:rsidR="00000000" w:rsidRPr="00662BF0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A11.09.005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Бронхоскопический лаваж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0,2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1             </w:t>
            </w:r>
          </w:p>
        </w:tc>
      </w:tr>
    </w:tbl>
    <w:p w:rsidR="00000000" w:rsidRDefault="00662BF0">
      <w:pPr>
        <w:pStyle w:val="ConsPlusNormal"/>
        <w:ind w:firstLine="540"/>
        <w:jc w:val="both"/>
      </w:pPr>
    </w:p>
    <w:p w:rsidR="00000000" w:rsidRDefault="00662BF0">
      <w:pPr>
        <w:pStyle w:val="ConsPlusNormal"/>
        <w:ind w:firstLine="540"/>
        <w:jc w:val="both"/>
        <w:outlineLvl w:val="1"/>
      </w:pPr>
      <w:r>
        <w:t>2. Медицинские услуги для лечения заболевания, состояния и контроля за лечением</w:t>
      </w:r>
    </w:p>
    <w:p w:rsidR="00000000" w:rsidRDefault="00662BF0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040"/>
        <w:gridCol w:w="3480"/>
        <w:gridCol w:w="2040"/>
        <w:gridCol w:w="1800"/>
      </w:tblGrid>
      <w:tr w:rsidR="00000000" w:rsidRPr="00662BF0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  <w:outlineLvl w:val="2"/>
            </w:pPr>
            <w:r w:rsidRPr="00662BF0">
              <w:t xml:space="preserve">Прием (осмотр, консультация) и наблюдение врача-специалиста              </w:t>
            </w:r>
          </w:p>
        </w:tc>
      </w:tr>
      <w:tr w:rsidR="00000000" w:rsidRPr="00662BF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>Код медицинской</w:t>
            </w:r>
          </w:p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    услуги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 Наименование медицинской  </w:t>
            </w:r>
          </w:p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          услуги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  Усредненны</w:t>
            </w:r>
            <w:r w:rsidRPr="00662BF0">
              <w:t xml:space="preserve">й  </w:t>
            </w:r>
          </w:p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  показатель   </w:t>
            </w:r>
          </w:p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    частоты    </w:t>
            </w:r>
          </w:p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предоставления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 Усредненный </w:t>
            </w:r>
          </w:p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 показатель  </w:t>
            </w:r>
          </w:p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  кратности  </w:t>
            </w:r>
          </w:p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 применения  </w:t>
            </w:r>
          </w:p>
        </w:tc>
      </w:tr>
      <w:tr w:rsidR="00000000" w:rsidRPr="00662BF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B01.003.003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Суточное наблюдение        </w:t>
            </w:r>
          </w:p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врачом-анестезиологом-     </w:t>
            </w:r>
          </w:p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реаниматологом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0,5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7            </w:t>
            </w:r>
          </w:p>
        </w:tc>
      </w:tr>
      <w:tr w:rsidR="00000000" w:rsidRPr="00662BF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B01.014.003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Ежедневный осмотр врачом-  </w:t>
            </w:r>
          </w:p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инфекционистом с           </w:t>
            </w:r>
          </w:p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наблюдением и уходом       </w:t>
            </w:r>
          </w:p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среднего и младшего        </w:t>
            </w:r>
          </w:p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медицинского персонала в   </w:t>
            </w:r>
          </w:p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отделении стационара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0,5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12           </w:t>
            </w:r>
          </w:p>
        </w:tc>
      </w:tr>
      <w:tr w:rsidR="00000000" w:rsidRPr="00662BF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B01.014.003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Ежедневный осмотр врачом-  </w:t>
            </w:r>
          </w:p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инфекционистом с           </w:t>
            </w:r>
          </w:p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наблюдением и уходом       </w:t>
            </w:r>
          </w:p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среднего и младшего        </w:t>
            </w:r>
          </w:p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медицинского персонала в   </w:t>
            </w:r>
          </w:p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отделении стационара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0,5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19           </w:t>
            </w:r>
          </w:p>
        </w:tc>
      </w:tr>
      <w:tr w:rsidR="00000000" w:rsidRPr="00662BF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B01.015.004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Прием (осмотр,             </w:t>
            </w:r>
          </w:p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консультация) врача -      </w:t>
            </w:r>
          </w:p>
          <w:p w:rsidR="00000000" w:rsidRPr="00662BF0" w:rsidRDefault="00662BF0">
            <w:pPr>
              <w:pStyle w:val="ConsPlusNonformat"/>
              <w:jc w:val="both"/>
            </w:pPr>
            <w:r w:rsidRPr="00662BF0">
              <w:t>детского кард</w:t>
            </w:r>
            <w:r w:rsidRPr="00662BF0">
              <w:t xml:space="preserve">иолога        </w:t>
            </w:r>
          </w:p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повторный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0,1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1            </w:t>
            </w:r>
          </w:p>
        </w:tc>
      </w:tr>
      <w:tr w:rsidR="00000000" w:rsidRPr="00662BF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B01.023.002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Прием (осмотр,             </w:t>
            </w:r>
          </w:p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консультация) врача-       </w:t>
            </w:r>
          </w:p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невролога повторный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0,2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1            </w:t>
            </w:r>
          </w:p>
        </w:tc>
      </w:tr>
      <w:tr w:rsidR="00000000" w:rsidRPr="00662BF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B01.031.002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Прием (осмотр,             </w:t>
            </w:r>
          </w:p>
          <w:p w:rsidR="00000000" w:rsidRPr="00662BF0" w:rsidRDefault="00662BF0">
            <w:pPr>
              <w:pStyle w:val="ConsPlusNonformat"/>
              <w:jc w:val="both"/>
            </w:pPr>
            <w:r w:rsidRPr="00662BF0">
              <w:lastRenderedPageBreak/>
              <w:t xml:space="preserve">консультация) врача-       </w:t>
            </w:r>
          </w:p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педиатра повторный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lastRenderedPageBreak/>
              <w:t xml:space="preserve">0,5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1            </w:t>
            </w:r>
          </w:p>
        </w:tc>
      </w:tr>
      <w:tr w:rsidR="00000000" w:rsidRPr="00662BF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lastRenderedPageBreak/>
              <w:t xml:space="preserve">B01.051.002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Прием (осмотр,             </w:t>
            </w:r>
          </w:p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консультация) врача-       </w:t>
            </w:r>
          </w:p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трансфузиолога повторный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0,05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1            </w:t>
            </w:r>
          </w:p>
        </w:tc>
      </w:tr>
      <w:tr w:rsidR="00000000" w:rsidRPr="00662BF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B01.054.001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Осмотр (консультация) </w:t>
            </w:r>
            <w:r w:rsidRPr="00662BF0">
              <w:t xml:space="preserve">     </w:t>
            </w:r>
          </w:p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врача-физиотерапевта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1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2            </w:t>
            </w:r>
          </w:p>
        </w:tc>
      </w:tr>
    </w:tbl>
    <w:p w:rsidR="00000000" w:rsidRDefault="00662BF0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040"/>
        <w:gridCol w:w="3480"/>
        <w:gridCol w:w="2040"/>
        <w:gridCol w:w="1800"/>
      </w:tblGrid>
      <w:tr w:rsidR="00000000" w:rsidRPr="00662BF0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  <w:outlineLvl w:val="2"/>
            </w:pPr>
            <w:r w:rsidRPr="00662BF0">
              <w:t xml:space="preserve">Лабораторные методы исследования                                         </w:t>
            </w:r>
          </w:p>
        </w:tc>
      </w:tr>
      <w:tr w:rsidR="00000000" w:rsidRPr="00662BF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>Код медицинской</w:t>
            </w:r>
          </w:p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    услуги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 Наименование медицинской  </w:t>
            </w:r>
          </w:p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          услуги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  Усредненный  </w:t>
            </w:r>
          </w:p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  показатель   </w:t>
            </w:r>
          </w:p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    частоты    </w:t>
            </w:r>
          </w:p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предоставления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 Усредненный </w:t>
            </w:r>
          </w:p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 показатель  </w:t>
            </w:r>
          </w:p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  кратности  </w:t>
            </w:r>
          </w:p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 применения  </w:t>
            </w:r>
          </w:p>
        </w:tc>
      </w:tr>
      <w:tr w:rsidR="00000000" w:rsidRPr="00662BF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A09.05.039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Исследование уровня        </w:t>
            </w:r>
          </w:p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лактатдегидрогеназы в      </w:t>
            </w:r>
          </w:p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крови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0,5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1,5          </w:t>
            </w:r>
          </w:p>
        </w:tc>
      </w:tr>
      <w:tr w:rsidR="00000000" w:rsidRPr="00662BF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A09.05.045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Исследование уровня        </w:t>
            </w:r>
          </w:p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амилазы в крови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0,1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1            </w:t>
            </w:r>
          </w:p>
        </w:tc>
      </w:tr>
      <w:tr w:rsidR="00000000" w:rsidRPr="00662BF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A09.05.177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Исследование уровня        </w:t>
            </w:r>
          </w:p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(концентрации)             </w:t>
            </w:r>
          </w:p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изоферментов креатинкиназы </w:t>
            </w:r>
          </w:p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в крови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0,1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1            </w:t>
            </w:r>
          </w:p>
        </w:tc>
      </w:tr>
      <w:tr w:rsidR="00000000" w:rsidRPr="00662BF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>A09.23.004</w:t>
            </w:r>
            <w:r w:rsidRPr="00662BF0">
              <w:t xml:space="preserve">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Исследование уровня белка  </w:t>
            </w:r>
          </w:p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в спинномозговой жидкости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0,05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1            </w:t>
            </w:r>
          </w:p>
        </w:tc>
      </w:tr>
      <w:tr w:rsidR="00000000" w:rsidRPr="00662BF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A09.23.008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Микроскопическое           </w:t>
            </w:r>
          </w:p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исследование               </w:t>
            </w:r>
          </w:p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спинномозговой жидкости,   </w:t>
            </w:r>
          </w:p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подсчет клеток в счетной   </w:t>
            </w:r>
          </w:p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камере (определение        </w:t>
            </w:r>
          </w:p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цитоза)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0,05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1            </w:t>
            </w:r>
          </w:p>
        </w:tc>
      </w:tr>
      <w:tr w:rsidR="00000000" w:rsidRPr="00662BF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A12.06.015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Определение                </w:t>
            </w:r>
          </w:p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антистрептолизина-О в      </w:t>
            </w:r>
          </w:p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сыворотке крови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0,7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1            </w:t>
            </w:r>
          </w:p>
        </w:tc>
      </w:tr>
      <w:tr w:rsidR="00000000" w:rsidRPr="00662BF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A26.05.001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Бактериологическое         </w:t>
            </w:r>
          </w:p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исследование крови на      </w:t>
            </w:r>
          </w:p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стерильность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0,7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2            </w:t>
            </w:r>
          </w:p>
        </w:tc>
      </w:tr>
      <w:tr w:rsidR="00000000" w:rsidRPr="00662BF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A26.09.010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Бактериологическое         </w:t>
            </w:r>
          </w:p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исследование мокроты на    </w:t>
            </w:r>
          </w:p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аэробные и факультативно-  </w:t>
            </w:r>
          </w:p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анаэробные микроорганизмы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0,5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1            </w:t>
            </w:r>
          </w:p>
        </w:tc>
      </w:tr>
      <w:tr w:rsidR="00000000" w:rsidRPr="00662BF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>A26.09.011</w:t>
            </w:r>
            <w:r w:rsidRPr="00662BF0">
              <w:t xml:space="preserve">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Бактериологическое         </w:t>
            </w:r>
          </w:p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исследование лаважной      </w:t>
            </w:r>
          </w:p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жидкости на аэробные и     </w:t>
            </w:r>
          </w:p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факультативно-анаэробные   </w:t>
            </w:r>
          </w:p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микроорганизмы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0,5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3            </w:t>
            </w:r>
          </w:p>
        </w:tc>
      </w:tr>
      <w:tr w:rsidR="00000000" w:rsidRPr="00662BF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A26.09.029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Микробиологическое         </w:t>
            </w:r>
          </w:p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исследование мокроты на    </w:t>
            </w:r>
          </w:p>
          <w:p w:rsidR="00000000" w:rsidRPr="00662BF0" w:rsidRDefault="00662BF0">
            <w:pPr>
              <w:pStyle w:val="ConsPlusNonformat"/>
              <w:jc w:val="both"/>
            </w:pPr>
            <w:r w:rsidRPr="00662BF0">
              <w:lastRenderedPageBreak/>
              <w:t xml:space="preserve">грибы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lastRenderedPageBreak/>
              <w:t xml:space="preserve">0,5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1            </w:t>
            </w:r>
          </w:p>
        </w:tc>
      </w:tr>
      <w:tr w:rsidR="00000000" w:rsidRPr="00662BF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lastRenderedPageBreak/>
              <w:t xml:space="preserve">B03.016.003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Общий (клинический) анализ </w:t>
            </w:r>
          </w:p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крови развернутый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1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6            </w:t>
            </w:r>
          </w:p>
        </w:tc>
      </w:tr>
      <w:tr w:rsidR="00000000" w:rsidRPr="00662BF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B03.016.004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Анализ крови биохимический </w:t>
            </w:r>
          </w:p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общетерапевтический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0,5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2     </w:t>
            </w:r>
            <w:r w:rsidRPr="00662BF0">
              <w:t xml:space="preserve">       </w:t>
            </w:r>
          </w:p>
        </w:tc>
      </w:tr>
      <w:tr w:rsidR="00000000" w:rsidRPr="00662BF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B03.016.006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Анализ мочи общий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1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3            </w:t>
            </w:r>
          </w:p>
        </w:tc>
      </w:tr>
    </w:tbl>
    <w:p w:rsidR="00000000" w:rsidRDefault="00662BF0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040"/>
        <w:gridCol w:w="3480"/>
        <w:gridCol w:w="2040"/>
        <w:gridCol w:w="1800"/>
      </w:tblGrid>
      <w:tr w:rsidR="00000000" w:rsidRPr="00662BF0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  <w:outlineLvl w:val="2"/>
            </w:pPr>
            <w:r w:rsidRPr="00662BF0">
              <w:t xml:space="preserve">Инструментальные методы исследования                                     </w:t>
            </w:r>
          </w:p>
        </w:tc>
      </w:tr>
      <w:tr w:rsidR="00000000" w:rsidRPr="00662BF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>Код медицинской</w:t>
            </w:r>
          </w:p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    услуги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 Наименование медицинской  </w:t>
            </w:r>
          </w:p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          услуги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  Усредненный  </w:t>
            </w:r>
          </w:p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  показатель   </w:t>
            </w:r>
          </w:p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    частоты    </w:t>
            </w:r>
          </w:p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предоставления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 Усредненный </w:t>
            </w:r>
          </w:p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 показатель  </w:t>
            </w:r>
          </w:p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  кратности  </w:t>
            </w:r>
          </w:p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 применения  </w:t>
            </w:r>
          </w:p>
        </w:tc>
      </w:tr>
      <w:tr w:rsidR="00000000" w:rsidRPr="00662BF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A04.10.002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Эхокардиография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0,5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1,5          </w:t>
            </w:r>
          </w:p>
        </w:tc>
      </w:tr>
      <w:tr w:rsidR="00000000" w:rsidRPr="00662BF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A04.16.001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Ультразвуковое             </w:t>
            </w:r>
          </w:p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исследование органов       </w:t>
            </w:r>
          </w:p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брюшной полости            </w:t>
            </w:r>
          </w:p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(комплексное)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0,3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1            </w:t>
            </w:r>
          </w:p>
        </w:tc>
      </w:tr>
      <w:tr w:rsidR="00000000" w:rsidRPr="00662BF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A05.10.006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Регистрация                </w:t>
            </w:r>
          </w:p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электрокардиограммы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0,7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1            </w:t>
            </w:r>
          </w:p>
        </w:tc>
      </w:tr>
      <w:tr w:rsidR="00000000" w:rsidRPr="00662BF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A05.23.001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Электроэнцефалография </w:t>
            </w:r>
            <w:r w:rsidRPr="00662BF0">
              <w:t xml:space="preserve">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0,2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1            </w:t>
            </w:r>
          </w:p>
        </w:tc>
      </w:tr>
      <w:tr w:rsidR="00000000" w:rsidRPr="00662BF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A06.08.003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Рентгенография придаточных </w:t>
            </w:r>
          </w:p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пазух носа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0,2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1            </w:t>
            </w:r>
          </w:p>
        </w:tc>
      </w:tr>
      <w:tr w:rsidR="00000000" w:rsidRPr="00662BF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A06.09.007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Рентгенография легких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0,8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2            </w:t>
            </w:r>
          </w:p>
        </w:tc>
      </w:tr>
    </w:tbl>
    <w:p w:rsidR="00000000" w:rsidRDefault="00662BF0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040"/>
        <w:gridCol w:w="3480"/>
        <w:gridCol w:w="2040"/>
        <w:gridCol w:w="1800"/>
      </w:tblGrid>
      <w:tr w:rsidR="00000000" w:rsidRPr="00662BF0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  <w:outlineLvl w:val="2"/>
            </w:pPr>
            <w:r w:rsidRPr="00662BF0">
              <w:t xml:space="preserve">Хирургические, эндоскопические, эндоваскулярные и другие методы лечения, </w:t>
            </w:r>
          </w:p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требующие анестезиологического и/или реаниматологического сопровождения  </w:t>
            </w:r>
          </w:p>
        </w:tc>
      </w:tr>
      <w:tr w:rsidR="00000000" w:rsidRPr="00662BF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>Код медицинской</w:t>
            </w:r>
          </w:p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    услуги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 Наименование медицинской  </w:t>
            </w:r>
          </w:p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          услуги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  Усредненный  </w:t>
            </w:r>
          </w:p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  показатель   </w:t>
            </w:r>
          </w:p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    частоты    </w:t>
            </w:r>
          </w:p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предоставления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 Усредненный </w:t>
            </w:r>
          </w:p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 показатель  </w:t>
            </w:r>
          </w:p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  кратности  </w:t>
            </w:r>
          </w:p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 применения  </w:t>
            </w:r>
          </w:p>
        </w:tc>
      </w:tr>
      <w:tr w:rsidR="00000000" w:rsidRPr="00662BF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A11.23.001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Спинномозговая пункция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0,05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1            </w:t>
            </w:r>
          </w:p>
        </w:tc>
      </w:tr>
      <w:tr w:rsidR="00000000" w:rsidRPr="00662BF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>B01.003.004.001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Местная анестезия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0,05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1            </w:t>
            </w:r>
          </w:p>
        </w:tc>
      </w:tr>
    </w:tbl>
    <w:p w:rsidR="00000000" w:rsidRDefault="00662BF0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040"/>
        <w:gridCol w:w="3480"/>
        <w:gridCol w:w="2040"/>
        <w:gridCol w:w="1800"/>
      </w:tblGrid>
      <w:tr w:rsidR="00000000" w:rsidRPr="00662BF0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  <w:outlineLvl w:val="2"/>
            </w:pPr>
            <w:r w:rsidRPr="00662BF0">
              <w:t xml:space="preserve">Немедикаметозные методы профилактики, лечения и медицинской реабилитации </w:t>
            </w:r>
          </w:p>
        </w:tc>
      </w:tr>
      <w:tr w:rsidR="00000000" w:rsidRPr="00662BF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>Код медицинской</w:t>
            </w:r>
          </w:p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    услуги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 Наименование медицинской  </w:t>
            </w:r>
          </w:p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          услуги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  Усредненный  </w:t>
            </w:r>
          </w:p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  показатель   </w:t>
            </w:r>
          </w:p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    частоты    </w:t>
            </w:r>
          </w:p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предоставления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 Усредненный </w:t>
            </w:r>
          </w:p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 показатель  </w:t>
            </w:r>
          </w:p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  кратности  </w:t>
            </w:r>
          </w:p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 применения  </w:t>
            </w:r>
          </w:p>
        </w:tc>
      </w:tr>
      <w:tr w:rsidR="00000000" w:rsidRPr="00662BF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A17.08.003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Аэрозольтерапия при        </w:t>
            </w:r>
          </w:p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заболеваниях верхних       </w:t>
            </w:r>
          </w:p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дыхательных путей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0,9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30           </w:t>
            </w:r>
          </w:p>
        </w:tc>
      </w:tr>
      <w:tr w:rsidR="00000000" w:rsidRPr="00662BF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A17.30.017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Воздействие электрическим  </w:t>
            </w:r>
          </w:p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полем ультравысокой        </w:t>
            </w:r>
          </w:p>
          <w:p w:rsidR="00000000" w:rsidRPr="00662BF0" w:rsidRDefault="00662BF0">
            <w:pPr>
              <w:pStyle w:val="ConsPlusNonformat"/>
              <w:jc w:val="both"/>
            </w:pPr>
            <w:r w:rsidRPr="00662BF0">
              <w:lastRenderedPageBreak/>
              <w:t xml:space="preserve">частоты (ЭП УВЧ)        </w:t>
            </w:r>
            <w:r w:rsidRPr="00662BF0">
              <w:t xml:space="preserve">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lastRenderedPageBreak/>
              <w:t xml:space="preserve">0,5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5            </w:t>
            </w:r>
          </w:p>
        </w:tc>
      </w:tr>
      <w:tr w:rsidR="00000000" w:rsidRPr="00662BF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lastRenderedPageBreak/>
              <w:t xml:space="preserve">A18.05.012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Гемотрансфузия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0,05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1            </w:t>
            </w:r>
          </w:p>
        </w:tc>
      </w:tr>
      <w:tr w:rsidR="00000000" w:rsidRPr="00662BF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A21.30.005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Массаж грудной клетки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0,7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5            </w:t>
            </w:r>
          </w:p>
        </w:tc>
      </w:tr>
      <w:tr w:rsidR="00000000" w:rsidRPr="00662BF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A22.30.003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Воздействие коротким       </w:t>
            </w:r>
          </w:p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ультрафиолетовым           </w:t>
            </w:r>
          </w:p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излучением (КУФ)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0,4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5            </w:t>
            </w:r>
          </w:p>
        </w:tc>
      </w:tr>
    </w:tbl>
    <w:p w:rsidR="00000000" w:rsidRDefault="00662BF0">
      <w:pPr>
        <w:pStyle w:val="ConsPlusNormal"/>
        <w:ind w:firstLine="540"/>
        <w:jc w:val="both"/>
      </w:pPr>
    </w:p>
    <w:p w:rsidR="00000000" w:rsidRDefault="00662BF0">
      <w:pPr>
        <w:pStyle w:val="ConsPlusNormal"/>
        <w:ind w:firstLine="540"/>
        <w:jc w:val="both"/>
        <w:outlineLvl w:val="1"/>
      </w:pPr>
      <w: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000000" w:rsidRDefault="00662BF0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2280"/>
        <w:gridCol w:w="2160"/>
        <w:gridCol w:w="1920"/>
        <w:gridCol w:w="1320"/>
        <w:gridCol w:w="1080"/>
        <w:gridCol w:w="1080"/>
      </w:tblGrid>
      <w:tr w:rsidR="00000000" w:rsidRPr="00662BF0">
        <w:trPr>
          <w:trHeight w:val="24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 Код 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    Анатомо-     </w:t>
            </w:r>
          </w:p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 тера</w:t>
            </w:r>
            <w:r w:rsidRPr="00662BF0">
              <w:t xml:space="preserve">певтическо- </w:t>
            </w:r>
          </w:p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   химическая    </w:t>
            </w:r>
          </w:p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  классификация  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  Наименование  </w:t>
            </w:r>
          </w:p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 лекарственного </w:t>
            </w:r>
          </w:p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 препарата </w:t>
            </w:r>
            <w:hyperlink w:anchor="Par625" w:tooltip="&lt;**&gt; Международное непатентованное или химическое наименование лекарственного препарата, а в случае их отсутствия - торговое наименование лекарственного препарата." w:history="1">
              <w:r w:rsidRPr="00662BF0">
                <w:rPr>
                  <w:color w:val="0000FF"/>
                </w:rPr>
                <w:t>&lt;**&gt;</w:t>
              </w:r>
            </w:hyperlink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 Усредненный  </w:t>
            </w:r>
          </w:p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  показатель  </w:t>
            </w:r>
          </w:p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   частоты    </w:t>
            </w:r>
          </w:p>
          <w:p w:rsidR="00000000" w:rsidRPr="00662BF0" w:rsidRDefault="00662BF0">
            <w:pPr>
              <w:pStyle w:val="ConsPlusNonformat"/>
              <w:jc w:val="both"/>
            </w:pPr>
            <w:r w:rsidRPr="00662BF0">
              <w:t>предоставления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 Единицы </w:t>
            </w:r>
          </w:p>
          <w:p w:rsidR="00000000" w:rsidRPr="00662BF0" w:rsidRDefault="00662BF0">
            <w:pPr>
              <w:pStyle w:val="ConsPlusNonformat"/>
              <w:jc w:val="both"/>
            </w:pPr>
            <w:r w:rsidRPr="00662BF0">
              <w:t>измерения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  ССД  </w:t>
            </w:r>
          </w:p>
          <w:p w:rsidR="00000000" w:rsidRPr="00662BF0" w:rsidRDefault="00662BF0">
            <w:pPr>
              <w:pStyle w:val="ConsPlusNonformat"/>
              <w:jc w:val="both"/>
            </w:pPr>
            <w:hyperlink w:anchor="Par626" w:tooltip="&lt;***&gt; Средняя суточная доза." w:history="1">
              <w:r w:rsidRPr="00662BF0">
                <w:rPr>
                  <w:color w:val="0000FF"/>
                </w:rPr>
                <w:t>&lt;***&gt;</w:t>
              </w:r>
            </w:hyperlink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  СКД  </w:t>
            </w:r>
          </w:p>
          <w:p w:rsidR="00000000" w:rsidRPr="00662BF0" w:rsidRDefault="00662BF0">
            <w:pPr>
              <w:pStyle w:val="ConsPlusNonformat"/>
              <w:jc w:val="both"/>
            </w:pPr>
            <w:hyperlink w:anchor="Par627" w:tooltip="&lt;****&gt; Средняя курсовая доза." w:history="1">
              <w:r w:rsidRPr="00662BF0">
                <w:rPr>
                  <w:color w:val="0000FF"/>
                </w:rPr>
                <w:t>&lt;****&gt;</w:t>
              </w:r>
            </w:hyperlink>
          </w:p>
        </w:tc>
      </w:tr>
      <w:tr w:rsidR="00000000" w:rsidRPr="00662BF0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>A03FA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Стимуляторы      </w:t>
            </w:r>
          </w:p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моторики         </w:t>
            </w:r>
          </w:p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желудочно-       </w:t>
            </w:r>
          </w:p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кишечного тракта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0,5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</w:p>
        </w:tc>
      </w:tr>
      <w:tr w:rsidR="00000000" w:rsidRPr="00662BF0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Метоклопрамид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15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300    </w:t>
            </w:r>
          </w:p>
        </w:tc>
      </w:tr>
      <w:tr w:rsidR="00000000" w:rsidRPr="00662BF0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>A07BC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Адсорбирующие    </w:t>
            </w:r>
          </w:p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кишечные         </w:t>
            </w:r>
          </w:p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препараты другие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0,5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</w:p>
        </w:tc>
      </w:tr>
      <w:tr w:rsidR="00000000" w:rsidRPr="00662BF0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Смектит         </w:t>
            </w:r>
          </w:p>
          <w:p w:rsidR="00000000" w:rsidRPr="00662BF0" w:rsidRDefault="00662BF0">
            <w:pPr>
              <w:pStyle w:val="ConsPlusNonformat"/>
              <w:jc w:val="both"/>
            </w:pPr>
            <w:r w:rsidRPr="00662BF0">
              <w:t>диоктаэдрический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г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9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63     </w:t>
            </w:r>
          </w:p>
        </w:tc>
      </w:tr>
      <w:tr w:rsidR="00000000" w:rsidRPr="00662BF0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>A11GA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Аскорбиновая     </w:t>
            </w:r>
          </w:p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кислота (витамин </w:t>
            </w:r>
          </w:p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C)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0,7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</w:p>
        </w:tc>
      </w:tr>
      <w:tr w:rsidR="00000000" w:rsidRPr="00662BF0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Аскорбиновая    </w:t>
            </w:r>
          </w:p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кислота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750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7500   </w:t>
            </w:r>
          </w:p>
        </w:tc>
      </w:tr>
      <w:tr w:rsidR="00000000" w:rsidRPr="00662BF0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>B02AA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Аминокислоты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0,05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</w:p>
        </w:tc>
      </w:tr>
      <w:tr w:rsidR="00000000" w:rsidRPr="00662BF0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Аминокапроновая </w:t>
            </w:r>
          </w:p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кислота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г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25,5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357    </w:t>
            </w:r>
          </w:p>
        </w:tc>
      </w:tr>
      <w:tr w:rsidR="00000000" w:rsidRPr="00662BF0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>B02BX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Другие системные </w:t>
            </w:r>
          </w:p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гемостатики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0,1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</w:p>
        </w:tc>
      </w:tr>
      <w:tr w:rsidR="00000000" w:rsidRPr="00662BF0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Этамзилат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400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8000   </w:t>
            </w:r>
          </w:p>
        </w:tc>
      </w:tr>
      <w:tr w:rsidR="00000000" w:rsidRPr="00662BF0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>B05BB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Растворы,        </w:t>
            </w:r>
          </w:p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влияющие на      </w:t>
            </w:r>
          </w:p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водно-           </w:t>
            </w:r>
          </w:p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электролитный    </w:t>
            </w:r>
          </w:p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баланс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1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</w:p>
        </w:tc>
      </w:tr>
      <w:tr w:rsidR="00000000" w:rsidRPr="00662BF0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Калия хлорид +  </w:t>
            </w:r>
          </w:p>
          <w:p w:rsidR="00000000" w:rsidRPr="00662BF0" w:rsidRDefault="00662BF0">
            <w:pPr>
              <w:pStyle w:val="ConsPlusNonformat"/>
              <w:jc w:val="both"/>
            </w:pPr>
            <w:r w:rsidRPr="00662BF0">
              <w:t>Кальция хлорид +</w:t>
            </w:r>
          </w:p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Магния лорид +  </w:t>
            </w:r>
          </w:p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Натрия ацетат + </w:t>
            </w:r>
          </w:p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Натрия хлорид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мл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200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1000   </w:t>
            </w:r>
          </w:p>
        </w:tc>
      </w:tr>
      <w:tr w:rsidR="00000000" w:rsidRPr="00662BF0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>Меглюмина натрия</w:t>
            </w:r>
          </w:p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сукцинат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мл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500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5500   </w:t>
            </w:r>
          </w:p>
        </w:tc>
      </w:tr>
      <w:tr w:rsidR="00000000" w:rsidRPr="00662BF0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>B05CX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Другие           </w:t>
            </w:r>
          </w:p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ирригационные    </w:t>
            </w:r>
          </w:p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растворы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0,9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</w:p>
        </w:tc>
      </w:tr>
      <w:tr w:rsidR="00000000" w:rsidRPr="00662BF0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Декстроза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мл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1900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38000  </w:t>
            </w:r>
          </w:p>
        </w:tc>
      </w:tr>
      <w:tr w:rsidR="00000000" w:rsidRPr="00662BF0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>B05XA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Растворы         </w:t>
            </w:r>
          </w:p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электролитов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0,9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</w:p>
        </w:tc>
      </w:tr>
      <w:tr w:rsidR="00000000" w:rsidRPr="00662BF0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Калия хлорид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40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400    </w:t>
            </w:r>
          </w:p>
        </w:tc>
      </w:tr>
      <w:tr w:rsidR="00000000" w:rsidRPr="00662BF0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Натрия хлорид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мл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200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1400   </w:t>
            </w:r>
          </w:p>
        </w:tc>
      </w:tr>
      <w:tr w:rsidR="00000000" w:rsidRPr="00662BF0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>H02AB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Глюкокортикоиды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0,7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</w:p>
        </w:tc>
      </w:tr>
      <w:tr w:rsidR="00000000" w:rsidRPr="00662BF0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Дексаметазон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12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240    </w:t>
            </w:r>
          </w:p>
        </w:tc>
      </w:tr>
      <w:tr w:rsidR="00000000" w:rsidRPr="00662BF0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Преднизолон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40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800    </w:t>
            </w:r>
          </w:p>
        </w:tc>
      </w:tr>
      <w:tr w:rsidR="00000000" w:rsidRPr="00662BF0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>J01CR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Комбинации       </w:t>
            </w:r>
          </w:p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пенициллинов,    </w:t>
            </w:r>
          </w:p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включая          </w:t>
            </w:r>
          </w:p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комбинации с     </w:t>
            </w:r>
          </w:p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ингибиторами     </w:t>
            </w:r>
          </w:p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бета-лактамаз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0,1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</w:p>
        </w:tc>
      </w:tr>
      <w:tr w:rsidR="00000000" w:rsidRPr="00662BF0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Амоксициллин +  </w:t>
            </w:r>
          </w:p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[Клавулановая   </w:t>
            </w:r>
          </w:p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кислота]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3000 + </w:t>
            </w:r>
          </w:p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600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>21000 +</w:t>
            </w:r>
          </w:p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4200   </w:t>
            </w:r>
          </w:p>
        </w:tc>
      </w:tr>
      <w:tr w:rsidR="00000000" w:rsidRPr="00662BF0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>J01DD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Цефалоспорины    </w:t>
            </w:r>
          </w:p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3-го поколения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1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</w:p>
        </w:tc>
      </w:tr>
      <w:tr w:rsidR="00000000" w:rsidRPr="00662BF0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Цефотаксим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4000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28000  </w:t>
            </w:r>
          </w:p>
        </w:tc>
      </w:tr>
      <w:tr w:rsidR="00000000" w:rsidRPr="00662BF0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Цефтриаксон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1500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7500   </w:t>
            </w:r>
          </w:p>
        </w:tc>
      </w:tr>
      <w:tr w:rsidR="00000000" w:rsidRPr="00662BF0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>J01DE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Цефалоспорины    </w:t>
            </w:r>
          </w:p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4-го поколения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0,1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</w:p>
        </w:tc>
      </w:tr>
      <w:tr w:rsidR="00000000" w:rsidRPr="00662BF0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Цефепим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4000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40000  </w:t>
            </w:r>
          </w:p>
        </w:tc>
      </w:tr>
      <w:tr w:rsidR="00000000" w:rsidRPr="00662BF0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>J01DH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Карбапенемы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0,1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</w:p>
        </w:tc>
      </w:tr>
      <w:tr w:rsidR="00000000" w:rsidRPr="00662BF0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Меропенем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2400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24000  </w:t>
            </w:r>
          </w:p>
        </w:tc>
      </w:tr>
      <w:tr w:rsidR="00000000" w:rsidRPr="00662BF0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>J01FA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Макролиды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0,4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</w:p>
        </w:tc>
      </w:tr>
      <w:tr w:rsidR="00000000" w:rsidRPr="00662BF0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Азитромицин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2000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20000  </w:t>
            </w:r>
          </w:p>
        </w:tc>
      </w:tr>
      <w:tr w:rsidR="00000000" w:rsidRPr="00662BF0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Кларитромицин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500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3500   </w:t>
            </w:r>
          </w:p>
        </w:tc>
      </w:tr>
      <w:tr w:rsidR="00000000" w:rsidRPr="00662BF0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>J01GB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Другие           </w:t>
            </w:r>
          </w:p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аминогликозиды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0,2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</w:p>
        </w:tc>
      </w:tr>
      <w:tr w:rsidR="00000000" w:rsidRPr="00662BF0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Амикацин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500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3500   </w:t>
            </w:r>
          </w:p>
        </w:tc>
      </w:tr>
      <w:tr w:rsidR="00000000" w:rsidRPr="00662BF0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>J01XA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Антибиотики      </w:t>
            </w:r>
          </w:p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гликопептидной   </w:t>
            </w:r>
          </w:p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структуры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0,1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</w:p>
        </w:tc>
      </w:tr>
      <w:tr w:rsidR="00000000" w:rsidRPr="00662BF0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Ванкомицин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1600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16000  </w:t>
            </w:r>
          </w:p>
        </w:tc>
      </w:tr>
      <w:tr w:rsidR="00000000" w:rsidRPr="00662BF0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>J02AC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Производные      </w:t>
            </w:r>
          </w:p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триазола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0,3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</w:p>
        </w:tc>
      </w:tr>
      <w:tr w:rsidR="00000000" w:rsidRPr="00662BF0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Флуконазол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200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1000   </w:t>
            </w:r>
          </w:p>
        </w:tc>
      </w:tr>
      <w:tr w:rsidR="00000000" w:rsidRPr="00662BF0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>J06BA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Иммуноглобулины  </w:t>
            </w:r>
          </w:p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нормальные       </w:t>
            </w:r>
          </w:p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человеческие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0,2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</w:p>
        </w:tc>
      </w:tr>
      <w:tr w:rsidR="00000000" w:rsidRPr="00662BF0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Иммуноглобулин  </w:t>
            </w:r>
          </w:p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человека        </w:t>
            </w:r>
          </w:p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нормальный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мл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25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75     </w:t>
            </w:r>
          </w:p>
        </w:tc>
      </w:tr>
      <w:tr w:rsidR="00000000" w:rsidRPr="00662BF0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>L03AB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Интерфероны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0,6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</w:p>
        </w:tc>
      </w:tr>
      <w:tr w:rsidR="00000000" w:rsidRPr="00662BF0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>Интерферон альфа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МЕ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>1000000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>5000000</w:t>
            </w:r>
          </w:p>
        </w:tc>
      </w:tr>
      <w:tr w:rsidR="00000000" w:rsidRPr="00662BF0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>L03AX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Другие           </w:t>
            </w:r>
          </w:p>
          <w:p w:rsidR="00000000" w:rsidRPr="00662BF0" w:rsidRDefault="00662BF0">
            <w:pPr>
              <w:pStyle w:val="ConsPlusNonformat"/>
              <w:jc w:val="both"/>
            </w:pPr>
            <w:r w:rsidRPr="00662BF0">
              <w:t>иммуностимуляторы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0,1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</w:p>
        </w:tc>
      </w:tr>
      <w:tr w:rsidR="00000000" w:rsidRPr="00662BF0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Тилорон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125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750    </w:t>
            </w:r>
          </w:p>
        </w:tc>
      </w:tr>
      <w:tr w:rsidR="00000000" w:rsidRPr="00662BF0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>N02BE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Анилиды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1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</w:p>
        </w:tc>
      </w:tr>
      <w:tr w:rsidR="00000000" w:rsidRPr="00662BF0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Парацетамол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500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2500   </w:t>
            </w:r>
          </w:p>
        </w:tc>
      </w:tr>
      <w:tr w:rsidR="00000000" w:rsidRPr="00662BF0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>N05BA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Производные      </w:t>
            </w:r>
          </w:p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бензодиазепина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0,1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</w:p>
        </w:tc>
      </w:tr>
      <w:tr w:rsidR="00000000" w:rsidRPr="00662BF0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Диазепам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10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50     </w:t>
            </w:r>
          </w:p>
        </w:tc>
      </w:tr>
      <w:tr w:rsidR="00000000" w:rsidRPr="00662BF0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>R02AA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Антисептические  </w:t>
            </w:r>
          </w:p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препараты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0,1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</w:p>
        </w:tc>
      </w:tr>
      <w:tr w:rsidR="00000000" w:rsidRPr="00662BF0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Йод + [Калия    </w:t>
            </w:r>
          </w:p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йодид +         </w:t>
            </w:r>
          </w:p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Глицерол]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доза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6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30     </w:t>
            </w:r>
          </w:p>
        </w:tc>
      </w:tr>
      <w:tr w:rsidR="00000000" w:rsidRPr="00662BF0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>R05CB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Муколитические   </w:t>
            </w:r>
          </w:p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препараты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0,3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</w:p>
        </w:tc>
      </w:tr>
      <w:tr w:rsidR="00000000" w:rsidRPr="00662BF0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Ацетилцистеин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600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4200   </w:t>
            </w:r>
          </w:p>
        </w:tc>
      </w:tr>
      <w:tr w:rsidR="00000000" w:rsidRPr="00662BF0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>R05FB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Другие           </w:t>
            </w:r>
          </w:p>
          <w:p w:rsidR="00000000" w:rsidRPr="00662BF0" w:rsidRDefault="00662BF0">
            <w:pPr>
              <w:pStyle w:val="ConsPlusNonformat"/>
              <w:jc w:val="both"/>
            </w:pPr>
            <w:r w:rsidRPr="00662BF0">
              <w:t>противокашлевые и</w:t>
            </w:r>
          </w:p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отхаркивающие    </w:t>
            </w:r>
          </w:p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средства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0,3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</w:p>
        </w:tc>
      </w:tr>
      <w:tr w:rsidR="00000000" w:rsidRPr="00662BF0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Амброксол +     </w:t>
            </w:r>
          </w:p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Натрия          </w:t>
            </w:r>
          </w:p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глицирризинат + </w:t>
            </w:r>
          </w:p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Тимьяна         </w:t>
            </w:r>
          </w:p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ползучего травы </w:t>
            </w:r>
          </w:p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экстракт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мл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40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200    </w:t>
            </w:r>
          </w:p>
        </w:tc>
      </w:tr>
    </w:tbl>
    <w:p w:rsidR="00000000" w:rsidRDefault="00662BF0">
      <w:pPr>
        <w:pStyle w:val="ConsPlusNormal"/>
        <w:ind w:firstLine="540"/>
        <w:jc w:val="both"/>
      </w:pPr>
    </w:p>
    <w:p w:rsidR="00000000" w:rsidRDefault="00662BF0">
      <w:pPr>
        <w:pStyle w:val="ConsPlusNormal"/>
        <w:ind w:firstLine="540"/>
        <w:jc w:val="both"/>
        <w:outlineLvl w:val="1"/>
      </w:pPr>
      <w:r>
        <w:t>4. Кровь и ее компоненты</w:t>
      </w:r>
    </w:p>
    <w:p w:rsidR="00000000" w:rsidRDefault="00662BF0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40"/>
        <w:gridCol w:w="2640"/>
        <w:gridCol w:w="1560"/>
        <w:gridCol w:w="960"/>
        <w:gridCol w:w="1080"/>
      </w:tblGrid>
      <w:tr w:rsidR="00000000" w:rsidRPr="00662BF0">
        <w:trPr>
          <w:trHeight w:val="240"/>
        </w:trPr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 Наименование компонента </w:t>
            </w:r>
          </w:p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          крови          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    Усредненный     </w:t>
            </w:r>
          </w:p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 показатель частоты </w:t>
            </w:r>
          </w:p>
          <w:p w:rsidR="00000000" w:rsidRPr="00662BF0" w:rsidRDefault="00662BF0">
            <w:pPr>
              <w:pStyle w:val="ConsPlusNonformat"/>
              <w:jc w:val="both"/>
            </w:pPr>
            <w:r w:rsidRPr="00662BF0">
              <w:lastRenderedPageBreak/>
              <w:t xml:space="preserve">   предоставления  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lastRenderedPageBreak/>
              <w:t xml:space="preserve">  Единицы  </w:t>
            </w:r>
          </w:p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 измерения 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 ССД  </w:t>
            </w:r>
          </w:p>
          <w:p w:rsidR="00000000" w:rsidRPr="00662BF0" w:rsidRDefault="00662BF0">
            <w:pPr>
              <w:pStyle w:val="ConsPlusNonformat"/>
              <w:jc w:val="both"/>
            </w:pPr>
            <w:hyperlink w:anchor="Par626" w:tooltip="&lt;***&gt; Средняя суточная доза." w:history="1">
              <w:r w:rsidRPr="00662BF0">
                <w:rPr>
                  <w:color w:val="0000FF"/>
                </w:rPr>
                <w:t>&lt;*</w:t>
              </w:r>
              <w:r w:rsidRPr="00662BF0">
                <w:rPr>
                  <w:color w:val="0000FF"/>
                </w:rPr>
                <w:t>**&gt;</w:t>
              </w:r>
            </w:hyperlink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  СКД  </w:t>
            </w:r>
          </w:p>
          <w:p w:rsidR="00000000" w:rsidRPr="00662BF0" w:rsidRDefault="00662BF0">
            <w:pPr>
              <w:pStyle w:val="ConsPlusNonformat"/>
              <w:jc w:val="both"/>
            </w:pPr>
            <w:hyperlink w:anchor="Par627" w:tooltip="&lt;****&gt; Средняя курсовая доза." w:history="1">
              <w:r w:rsidRPr="00662BF0">
                <w:rPr>
                  <w:color w:val="0000FF"/>
                </w:rPr>
                <w:t>&lt;****&gt;</w:t>
              </w:r>
            </w:hyperlink>
          </w:p>
        </w:tc>
      </w:tr>
      <w:tr w:rsidR="00000000" w:rsidRPr="00662BF0">
        <w:trPr>
          <w:trHeight w:val="240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lastRenderedPageBreak/>
              <w:t xml:space="preserve">Свежезамороженная плазма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0,04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мл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200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400    </w:t>
            </w:r>
          </w:p>
        </w:tc>
      </w:tr>
      <w:tr w:rsidR="00000000" w:rsidRPr="00662BF0">
        <w:trPr>
          <w:trHeight w:val="240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Эритроциты с удаленным   </w:t>
            </w:r>
          </w:p>
          <w:p w:rsidR="00000000" w:rsidRPr="00662BF0" w:rsidRDefault="00662BF0">
            <w:pPr>
              <w:pStyle w:val="ConsPlusNonformat"/>
              <w:jc w:val="both"/>
            </w:pPr>
            <w:r w:rsidRPr="00662BF0">
              <w:t>лейкотромбоцитарным слоем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0,01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мл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200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400    </w:t>
            </w:r>
          </w:p>
        </w:tc>
      </w:tr>
    </w:tbl>
    <w:p w:rsidR="00000000" w:rsidRDefault="00662BF0">
      <w:pPr>
        <w:pStyle w:val="ConsPlusNormal"/>
        <w:ind w:firstLine="540"/>
        <w:jc w:val="both"/>
      </w:pPr>
    </w:p>
    <w:p w:rsidR="00000000" w:rsidRDefault="00662BF0">
      <w:pPr>
        <w:pStyle w:val="ConsPlusNormal"/>
        <w:ind w:firstLine="540"/>
        <w:jc w:val="both"/>
        <w:outlineLvl w:val="1"/>
      </w:pPr>
      <w:r>
        <w:t>5. Виды лечебного питания, включая специализированные продукты лечебного питания</w:t>
      </w:r>
    </w:p>
    <w:p w:rsidR="00000000" w:rsidRDefault="00662BF0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480"/>
        <w:gridCol w:w="4320"/>
        <w:gridCol w:w="1440"/>
      </w:tblGrid>
      <w:tr w:rsidR="00000000" w:rsidRPr="00662BF0">
        <w:trPr>
          <w:trHeight w:val="240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     Наименование вида     </w:t>
            </w:r>
          </w:p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     лечебного питания     </w:t>
            </w:r>
          </w:p>
        </w:tc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  Усредненный показатель частоты  </w:t>
            </w:r>
          </w:p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          предоставления        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>Количество</w:t>
            </w:r>
          </w:p>
        </w:tc>
      </w:tr>
      <w:tr w:rsidR="00000000" w:rsidRPr="00662BF0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Основной вариант           </w:t>
            </w:r>
          </w:p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стандартной диеты       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1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2BF0" w:rsidRDefault="00662BF0">
            <w:pPr>
              <w:pStyle w:val="ConsPlusNonformat"/>
              <w:jc w:val="both"/>
            </w:pPr>
            <w:r w:rsidRPr="00662BF0">
              <w:t xml:space="preserve">20        </w:t>
            </w:r>
          </w:p>
        </w:tc>
      </w:tr>
    </w:tbl>
    <w:p w:rsidR="00000000" w:rsidRDefault="00662BF0">
      <w:pPr>
        <w:pStyle w:val="ConsPlusNormal"/>
        <w:ind w:firstLine="540"/>
        <w:jc w:val="both"/>
      </w:pPr>
    </w:p>
    <w:p w:rsidR="00000000" w:rsidRDefault="00662BF0">
      <w:pPr>
        <w:pStyle w:val="ConsPlusNormal"/>
        <w:ind w:firstLine="540"/>
        <w:jc w:val="both"/>
      </w:pPr>
      <w:r>
        <w:t>--------------------------------</w:t>
      </w:r>
    </w:p>
    <w:p w:rsidR="00000000" w:rsidRDefault="00662BF0">
      <w:pPr>
        <w:pStyle w:val="ConsPlusNormal"/>
        <w:spacing w:before="200"/>
        <w:ind w:firstLine="540"/>
        <w:jc w:val="both"/>
      </w:pPr>
      <w:bookmarkStart w:id="3" w:name="Par624"/>
      <w:bookmarkEnd w:id="3"/>
      <w:r>
        <w:t xml:space="preserve">&lt;*&gt; Международная статистическая </w:t>
      </w:r>
      <w:hyperlink r:id="rId22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здоровьем, X пересмотра.</w:t>
      </w:r>
    </w:p>
    <w:p w:rsidR="00000000" w:rsidRDefault="00662BF0">
      <w:pPr>
        <w:pStyle w:val="ConsPlusNormal"/>
        <w:spacing w:before="200"/>
        <w:ind w:firstLine="540"/>
        <w:jc w:val="both"/>
      </w:pPr>
      <w:bookmarkStart w:id="4" w:name="Par625"/>
      <w:bookmarkEnd w:id="4"/>
      <w:r>
        <w:t>&lt;**&gt; Международное непатентованное или химическое наименование лекарственного препарата, а в случае их отсутствия - торговое наименование лекарственного препарата.</w:t>
      </w:r>
    </w:p>
    <w:p w:rsidR="00000000" w:rsidRDefault="00662BF0">
      <w:pPr>
        <w:pStyle w:val="ConsPlusNormal"/>
        <w:spacing w:before="200"/>
        <w:ind w:firstLine="540"/>
        <w:jc w:val="both"/>
      </w:pPr>
      <w:bookmarkStart w:id="5" w:name="Par626"/>
      <w:bookmarkEnd w:id="5"/>
      <w:r>
        <w:t>&lt;***&gt; Средняя суточная доза.</w:t>
      </w:r>
    </w:p>
    <w:p w:rsidR="00000000" w:rsidRDefault="00662BF0">
      <w:pPr>
        <w:pStyle w:val="ConsPlusNormal"/>
        <w:spacing w:before="200"/>
        <w:ind w:firstLine="540"/>
        <w:jc w:val="both"/>
      </w:pPr>
      <w:bookmarkStart w:id="6" w:name="Par627"/>
      <w:bookmarkEnd w:id="6"/>
      <w:r>
        <w:t>&lt;****&gt; Средняя курсовая доза.</w:t>
      </w:r>
    </w:p>
    <w:p w:rsidR="00000000" w:rsidRDefault="00662BF0">
      <w:pPr>
        <w:pStyle w:val="ConsPlusNormal"/>
        <w:ind w:firstLine="540"/>
        <w:jc w:val="both"/>
      </w:pPr>
    </w:p>
    <w:p w:rsidR="00000000" w:rsidRDefault="00662BF0">
      <w:pPr>
        <w:pStyle w:val="ConsPlusNormal"/>
        <w:ind w:firstLine="540"/>
        <w:jc w:val="both"/>
      </w:pPr>
      <w:r>
        <w:t>Примечан</w:t>
      </w:r>
      <w:r>
        <w:t>ия:</w:t>
      </w:r>
    </w:p>
    <w:p w:rsidR="00000000" w:rsidRDefault="00662BF0">
      <w:pPr>
        <w:pStyle w:val="ConsPlusNormal"/>
        <w:spacing w:before="200"/>
        <w:ind w:firstLine="540"/>
        <w:jc w:val="both"/>
      </w:pPr>
      <w:r>
        <w:t xml:space="preserve"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</w:t>
      </w:r>
      <w:r>
        <w:t>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 При назначении лекарственных препаратов для медицинского применения детям д</w:t>
      </w:r>
      <w:r>
        <w:t>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</w:p>
    <w:p w:rsidR="00000000" w:rsidRDefault="00662BF0">
      <w:pPr>
        <w:pStyle w:val="ConsPlusNormal"/>
        <w:spacing w:before="200"/>
        <w:ind w:firstLine="540"/>
        <w:jc w:val="both"/>
      </w:pPr>
      <w:r>
        <w:t>2. Назначение и применение лекарственных препаратов для медицинского применения, медицинских изделий и специализ</w:t>
      </w:r>
      <w:r>
        <w:t>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23" w:tooltip="Федеральный закон от 21.11.2011 N 323-ФЗ (ред. от 01.05.2017) &quot;Об основах охраны здоровья граждан в Российской Федерации&quot;{КонсультантПлюс}" w:history="1">
        <w:r>
          <w:rPr>
            <w:color w:val="0000FF"/>
          </w:rPr>
          <w:t>часть 5 статьи 37</w:t>
        </w:r>
      </w:hyperlink>
      <w:r>
        <w:t xml:space="preserve"> </w:t>
      </w:r>
      <w:r>
        <w:t>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3446)).</w:t>
      </w:r>
    </w:p>
    <w:p w:rsidR="00000000" w:rsidRDefault="00662BF0">
      <w:pPr>
        <w:pStyle w:val="ConsPlusNormal"/>
        <w:ind w:firstLine="540"/>
        <w:jc w:val="both"/>
      </w:pPr>
    </w:p>
    <w:p w:rsidR="00000000" w:rsidRDefault="00662BF0">
      <w:pPr>
        <w:pStyle w:val="ConsPlusNormal"/>
        <w:ind w:firstLine="540"/>
        <w:jc w:val="both"/>
      </w:pPr>
    </w:p>
    <w:p w:rsidR="00662BF0" w:rsidRDefault="00662BF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662BF0">
      <w:headerReference w:type="default" r:id="rId24"/>
      <w:footerReference w:type="default" r:id="rId25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BF0" w:rsidRDefault="00662BF0">
      <w:pPr>
        <w:spacing w:after="0" w:line="240" w:lineRule="auto"/>
      </w:pPr>
      <w:r>
        <w:separator/>
      </w:r>
    </w:p>
  </w:endnote>
  <w:endnote w:type="continuationSeparator" w:id="0">
    <w:p w:rsidR="00662BF0" w:rsidRDefault="00662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62BF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 w:rsidRPr="00662BF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662BF0" w:rsidRDefault="00662BF0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 w:rsidRPr="00662BF0"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 w:rsidRPr="00662BF0"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662BF0" w:rsidRDefault="00662BF0">
          <w:pPr>
            <w:pStyle w:val="ConsPlusNormal"/>
            <w:jc w:val="center"/>
            <w:rPr>
              <w:b/>
              <w:bCs/>
            </w:rPr>
          </w:pPr>
          <w:hyperlink r:id="rId1" w:history="1">
            <w:r w:rsidRPr="00662BF0"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662BF0" w:rsidRDefault="00662BF0">
          <w:pPr>
            <w:pStyle w:val="ConsPlusNormal"/>
            <w:jc w:val="right"/>
          </w:pPr>
          <w:r w:rsidRPr="00662BF0">
            <w:t xml:space="preserve">Страница </w:t>
          </w:r>
          <w:r w:rsidRPr="00662BF0">
            <w:fldChar w:fldCharType="begin"/>
          </w:r>
          <w:r w:rsidRPr="00662BF0">
            <w:instrText>\PAGE</w:instrText>
          </w:r>
          <w:r w:rsidR="00534AA2" w:rsidRPr="00662BF0">
            <w:fldChar w:fldCharType="separate"/>
          </w:r>
          <w:r w:rsidR="00534AA2" w:rsidRPr="00662BF0">
            <w:rPr>
              <w:noProof/>
            </w:rPr>
            <w:t>12</w:t>
          </w:r>
          <w:r w:rsidRPr="00662BF0">
            <w:fldChar w:fldCharType="end"/>
          </w:r>
          <w:r w:rsidRPr="00662BF0">
            <w:t xml:space="preserve"> из </w:t>
          </w:r>
          <w:r w:rsidRPr="00662BF0">
            <w:fldChar w:fldCharType="begin"/>
          </w:r>
          <w:r w:rsidRPr="00662BF0">
            <w:instrText>\NUMPAGES</w:instrText>
          </w:r>
          <w:r w:rsidR="00534AA2" w:rsidRPr="00662BF0">
            <w:fldChar w:fldCharType="separate"/>
          </w:r>
          <w:r w:rsidR="00534AA2" w:rsidRPr="00662BF0">
            <w:rPr>
              <w:noProof/>
            </w:rPr>
            <w:t>12</w:t>
          </w:r>
          <w:r w:rsidRPr="00662BF0">
            <w:fldChar w:fldCharType="end"/>
          </w:r>
        </w:p>
      </w:tc>
    </w:tr>
  </w:tbl>
  <w:p w:rsidR="00000000" w:rsidRDefault="00662BF0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BF0" w:rsidRDefault="00662BF0">
      <w:pPr>
        <w:spacing w:after="0" w:line="240" w:lineRule="auto"/>
      </w:pPr>
      <w:r>
        <w:separator/>
      </w:r>
    </w:p>
  </w:footnote>
  <w:footnote w:type="continuationSeparator" w:id="0">
    <w:p w:rsidR="00662BF0" w:rsidRDefault="00662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 w:rsidRPr="00662BF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662BF0" w:rsidRDefault="00662BF0">
          <w:pPr>
            <w:pStyle w:val="ConsPlusNormal"/>
            <w:rPr>
              <w:sz w:val="16"/>
              <w:szCs w:val="16"/>
            </w:rPr>
          </w:pPr>
          <w:r w:rsidRPr="00662BF0">
            <w:rPr>
              <w:sz w:val="16"/>
              <w:szCs w:val="16"/>
            </w:rPr>
            <w:t>Приказ Минздрав</w:t>
          </w:r>
          <w:r w:rsidRPr="00662BF0">
            <w:rPr>
              <w:sz w:val="16"/>
              <w:szCs w:val="16"/>
            </w:rPr>
            <w:t>а России от 24.12.2012 N 1450н</w:t>
          </w:r>
          <w:r w:rsidRPr="00662BF0">
            <w:rPr>
              <w:sz w:val="16"/>
              <w:szCs w:val="16"/>
            </w:rPr>
            <w:br/>
            <w:t>"Об утверждении стандарта специализированной медицинской помощи детям при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662BF0" w:rsidRDefault="00662BF0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Pr="00662BF0" w:rsidRDefault="00662BF0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662BF0" w:rsidRDefault="00662BF0">
          <w:pPr>
            <w:pStyle w:val="ConsPlusNormal"/>
            <w:jc w:val="right"/>
            <w:rPr>
              <w:sz w:val="16"/>
              <w:szCs w:val="16"/>
            </w:rPr>
          </w:pPr>
          <w:r w:rsidRPr="00662BF0"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 w:rsidRPr="00662BF0">
              <w:rPr>
                <w:color w:val="0000FF"/>
                <w:sz w:val="18"/>
                <w:szCs w:val="18"/>
              </w:rPr>
              <w:t>КонсультантПлюс</w:t>
            </w:r>
          </w:hyperlink>
          <w:r w:rsidRPr="00662BF0">
            <w:rPr>
              <w:sz w:val="18"/>
              <w:szCs w:val="18"/>
            </w:rPr>
            <w:br/>
          </w:r>
          <w:r w:rsidRPr="00662BF0">
            <w:rPr>
              <w:sz w:val="16"/>
              <w:szCs w:val="16"/>
            </w:rPr>
            <w:t>Дата сохранения: 21.07.2017</w:t>
          </w:r>
        </w:p>
      </w:tc>
    </w:tr>
  </w:tbl>
  <w:p w:rsidR="00000000" w:rsidRDefault="00662BF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662BF0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4AA2"/>
    <w:rsid w:val="00534AA2"/>
    <w:rsid w:val="00662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650C2BED30783BEDD3075F40D3C45E2F052A96F649C8D7C0CF1A25B8C39410102D556E0B8D4461u8D" TargetMode="External"/><Relationship Id="rId13" Type="http://schemas.openxmlformats.org/officeDocument/2006/relationships/hyperlink" Target="consultantplus://offline/ref=1B650C2BED30783BEDD3075F40D3C45E29082790FD14C2DF99C31822B79C83175921506F028D64uDD" TargetMode="External"/><Relationship Id="rId18" Type="http://schemas.openxmlformats.org/officeDocument/2006/relationships/hyperlink" Target="consultantplus://offline/ref=1B650C2BED30783BEDD3075F40D3C45E29082790FD14C2DF99C31822B79C83175921506F028764u4D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B650C2BED30783BEDD3075F40D3C45E29082790FD14C2DF99C31822B79C831759215466088B64u8D" TargetMode="Externa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1B650C2BED30783BEDD3075F40D3C45E29082790FD14C2DF99C31822B79C8317592154660A8B64uCD" TargetMode="External"/><Relationship Id="rId17" Type="http://schemas.openxmlformats.org/officeDocument/2006/relationships/hyperlink" Target="consultantplus://offline/ref=1B650C2BED30783BEDD3075F40D3C45E29082790FD14C2DF99C31822B79C83175921506F028864uFD" TargetMode="External"/><Relationship Id="rId25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B650C2BED30783BEDD3075F40D3C45E29082790FD14C2DF99C31822B79C83175921506F028D64u9D" TargetMode="External"/><Relationship Id="rId20" Type="http://schemas.openxmlformats.org/officeDocument/2006/relationships/hyperlink" Target="consultantplus://offline/ref=1B650C2BED30783BEDD3075F40D3C45E29082790FD14C2DF99C31822B79C831759215466088F64uAD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1B650C2BED30783BEDD3075F40D3C45E29082790FD14C2DF99C31822B79C8317592154660A8D64u5D" TargetMode="External"/><Relationship Id="rId24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1B650C2BED30783BEDD3075F40D3C45E29082790FD14C2DF99C31822B79C83175921506F028D64uED" TargetMode="External"/><Relationship Id="rId23" Type="http://schemas.openxmlformats.org/officeDocument/2006/relationships/hyperlink" Target="consultantplus://offline/ref=1B650C2BED30783BEDD3075F40D3C45E2F052A96F649C8D7C0CF1A25B8C39410102D556E0B8A4C61uED" TargetMode="External"/><Relationship Id="rId10" Type="http://schemas.openxmlformats.org/officeDocument/2006/relationships/hyperlink" Target="consultantplus://offline/ref=1B650C2BED30783BEDD3075F40D3C45E29082790FD14C2DF99C31822B79C8317592154660A8E64uCD" TargetMode="External"/><Relationship Id="rId19" Type="http://schemas.openxmlformats.org/officeDocument/2006/relationships/hyperlink" Target="consultantplus://offline/ref=1B650C2BED30783BEDD3075F40D3C45E29082790FD14C2DF99C31822B79C83175921506C0B8E64u9D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1B650C2BED30783BEDD3075F40D3C45E29082790FD14C2DF99C31862u2D" TargetMode="External"/><Relationship Id="rId14" Type="http://schemas.openxmlformats.org/officeDocument/2006/relationships/hyperlink" Target="consultantplus://offline/ref=1B650C2BED30783BEDD3075F40D3C45E29082790FD14C2DF99C31822B79C83175921506F028D64uFD" TargetMode="External"/><Relationship Id="rId22" Type="http://schemas.openxmlformats.org/officeDocument/2006/relationships/hyperlink" Target="consultantplus://offline/ref=1B650C2BED30783BEDD3075F40D3C45E29082790FD14C2DF99C31862u2D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3893</Words>
  <Characters>22196</Characters>
  <Application>Microsoft Office Word</Application>
  <DocSecurity>2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Минздрава России от 24.12.2012 N 1450н"Об утверждении стандарта специализированной медицинской помощи детям при острых респираторных заболеваниях тяжелой степени тяжести"(Зарегистрировано в Минюсте России 13.02.2013 N 27058)</vt:lpstr>
    </vt:vector>
  </TitlesOfParts>
  <Company>КонсультантПлюс Версия 4016.00.46</Company>
  <LinksUpToDate>false</LinksUpToDate>
  <CharactersWithSpaces>26037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24.12.2012 N 1450н"Об утверждении стандарта специализированной медицинской помощи детям при острых респираторных заболеваниях тяжелой степени тяжести"(Зарегистрировано в Минюсте России 13.02.2013 N 27058)</dc:title>
  <dc:creator>Муржак Ирина Дмитриевна</dc:creator>
  <cp:lastModifiedBy>Муржак Ирина Дмитриевна</cp:lastModifiedBy>
  <cp:revision>2</cp:revision>
  <dcterms:created xsi:type="dcterms:W3CDTF">2017-07-21T09:18:00Z</dcterms:created>
  <dcterms:modified xsi:type="dcterms:W3CDTF">2017-07-21T09:18:00Z</dcterms:modified>
</cp:coreProperties>
</file>