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B61B1">
        <w:trPr>
          <w:trHeight w:hRule="exact" w:val="3031"/>
        </w:trPr>
        <w:tc>
          <w:tcPr>
            <w:tcW w:w="10716" w:type="dxa"/>
          </w:tcPr>
          <w:p w:rsidR="00000000" w:rsidRPr="004B61B1" w:rsidRDefault="004B61B1">
            <w:pPr>
              <w:pStyle w:val="ConsPlusTitlePage"/>
            </w:pPr>
            <w:bookmarkStart w:id="0" w:name="_GoBack"/>
            <w:bookmarkEnd w:id="0"/>
            <w:r w:rsidRPr="004B61B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4B61B1">
        <w:trPr>
          <w:trHeight w:hRule="exact" w:val="8335"/>
        </w:trPr>
        <w:tc>
          <w:tcPr>
            <w:tcW w:w="10716" w:type="dxa"/>
            <w:vAlign w:val="center"/>
          </w:tcPr>
          <w:p w:rsidR="00000000" w:rsidRPr="004B61B1" w:rsidRDefault="004B61B1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B61B1">
              <w:rPr>
                <w:sz w:val="48"/>
                <w:szCs w:val="48"/>
              </w:rPr>
              <w:t xml:space="preserve"> Приказ Минздрава России от 07.11.2012 N 668н</w:t>
            </w:r>
            <w:r w:rsidRPr="004B61B1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юношеском артрите с системным началом"</w:t>
            </w:r>
            <w:r w:rsidRPr="004B61B1">
              <w:rPr>
                <w:sz w:val="48"/>
                <w:szCs w:val="48"/>
              </w:rPr>
              <w:br/>
              <w:t>(Зарегистрировано в Минюсте России 22.01.2013 N 26665)</w:t>
            </w:r>
          </w:p>
        </w:tc>
      </w:tr>
      <w:tr w:rsidR="00000000" w:rsidRPr="004B61B1">
        <w:trPr>
          <w:trHeight w:hRule="exact" w:val="3031"/>
        </w:trPr>
        <w:tc>
          <w:tcPr>
            <w:tcW w:w="10716" w:type="dxa"/>
            <w:vAlign w:val="center"/>
          </w:tcPr>
          <w:p w:rsidR="00000000" w:rsidRPr="004B61B1" w:rsidRDefault="004B61B1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B61B1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B61B1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B61B1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B61B1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B61B1">
              <w:rPr>
                <w:sz w:val="28"/>
                <w:szCs w:val="28"/>
              </w:rPr>
              <w:t xml:space="preserve"> </w:t>
            </w:r>
            <w:r w:rsidRPr="004B61B1">
              <w:rPr>
                <w:sz w:val="28"/>
                <w:szCs w:val="28"/>
              </w:rPr>
              <w:br/>
            </w:r>
            <w:r w:rsidRPr="004B61B1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4B61B1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B6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B61B1">
      <w:pPr>
        <w:pStyle w:val="ConsPlusNormal"/>
        <w:outlineLvl w:val="0"/>
      </w:pPr>
    </w:p>
    <w:p w:rsidR="00000000" w:rsidRDefault="004B61B1">
      <w:pPr>
        <w:pStyle w:val="ConsPlusNormal"/>
        <w:outlineLvl w:val="0"/>
      </w:pPr>
      <w:r>
        <w:t>Зарегистрировано в Минюсте России 22 января 2013 г. N 26665</w:t>
      </w:r>
    </w:p>
    <w:p w:rsidR="00000000" w:rsidRDefault="004B6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B61B1">
      <w:pPr>
        <w:pStyle w:val="ConsPlusNormal"/>
      </w:pPr>
    </w:p>
    <w:p w:rsidR="00000000" w:rsidRDefault="004B61B1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B61B1">
      <w:pPr>
        <w:pStyle w:val="ConsPlusTitle"/>
        <w:jc w:val="center"/>
      </w:pPr>
    </w:p>
    <w:p w:rsidR="00000000" w:rsidRDefault="004B61B1">
      <w:pPr>
        <w:pStyle w:val="ConsPlusTitle"/>
        <w:jc w:val="center"/>
      </w:pPr>
      <w:r>
        <w:t>ПРИКАЗ</w:t>
      </w:r>
    </w:p>
    <w:p w:rsidR="00000000" w:rsidRDefault="004B61B1">
      <w:pPr>
        <w:pStyle w:val="ConsPlusTitle"/>
        <w:jc w:val="center"/>
      </w:pPr>
      <w:r>
        <w:t>от 7 ноября 2012 г. N 668н</w:t>
      </w:r>
    </w:p>
    <w:p w:rsidR="00000000" w:rsidRDefault="004B61B1">
      <w:pPr>
        <w:pStyle w:val="ConsPlusTitle"/>
        <w:jc w:val="center"/>
      </w:pPr>
    </w:p>
    <w:p w:rsidR="00000000" w:rsidRDefault="004B61B1">
      <w:pPr>
        <w:pStyle w:val="ConsPlusTitle"/>
        <w:jc w:val="center"/>
      </w:pPr>
      <w:r>
        <w:t>ОБ УТВЕРЖДЕНИИ СТАНДАРТА</w:t>
      </w:r>
    </w:p>
    <w:p w:rsidR="00000000" w:rsidRDefault="004B61B1">
      <w:pPr>
        <w:pStyle w:val="ConsPlusTitle"/>
        <w:jc w:val="center"/>
      </w:pPr>
      <w:r>
        <w:t>СПЕЦИАЛИЗИРОВАННОЙ МЕДИЦИНСКОЙ ПОМОЩИ ДЕТЯМ ПРИ ЮНОШЕСКОМ</w:t>
      </w:r>
    </w:p>
    <w:p w:rsidR="00000000" w:rsidRDefault="004B61B1">
      <w:pPr>
        <w:pStyle w:val="ConsPlusTitle"/>
        <w:jc w:val="center"/>
      </w:pPr>
      <w:r>
        <w:t>АРТРИТЕ С СИСТЕМНЫМ НАЧАЛОМ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</w:t>
      </w:r>
      <w:r>
        <w:t>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юношеском артрите с системным началом согласно приложению.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jc w:val="right"/>
      </w:pPr>
      <w:r>
        <w:t>Министр</w:t>
      </w:r>
    </w:p>
    <w:p w:rsidR="00000000" w:rsidRDefault="004B61B1">
      <w:pPr>
        <w:pStyle w:val="ConsPlusNormal"/>
        <w:jc w:val="right"/>
      </w:pPr>
      <w:r>
        <w:t>В.И.СКВОРЦОВА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jc w:val="right"/>
        <w:outlineLvl w:val="0"/>
      </w:pPr>
      <w:r>
        <w:t>Приложение</w:t>
      </w:r>
    </w:p>
    <w:p w:rsidR="00000000" w:rsidRDefault="004B61B1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B61B1">
      <w:pPr>
        <w:pStyle w:val="ConsPlusNormal"/>
        <w:jc w:val="right"/>
      </w:pPr>
      <w:r>
        <w:t>Российской Федерации</w:t>
      </w:r>
    </w:p>
    <w:p w:rsidR="00000000" w:rsidRDefault="004B61B1">
      <w:pPr>
        <w:pStyle w:val="ConsPlusNormal"/>
        <w:jc w:val="right"/>
      </w:pPr>
      <w:r>
        <w:t>от 7 ноября 2012 г. N 668н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B61B1">
      <w:pPr>
        <w:pStyle w:val="ConsPlusTitle"/>
        <w:jc w:val="center"/>
      </w:pPr>
      <w:r>
        <w:t>СПЕЦИАЛИЗИРОВАННОЙ МЕДИЦИНСКОЙ ПОМОЩИ ДЕТЯМ ПРИ ЮНОШЕСКОМ</w:t>
      </w:r>
    </w:p>
    <w:p w:rsidR="00000000" w:rsidRDefault="004B61B1">
      <w:pPr>
        <w:pStyle w:val="ConsPlusTitle"/>
        <w:jc w:val="center"/>
      </w:pPr>
      <w:r>
        <w:t>АРТРИТЕ С СИСТЕМНЫМ НАЧАЛОМ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Фаза: обострение; стабилизация; консолидация ремиссии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Вид медицинской помощ</w:t>
      </w:r>
      <w:r>
        <w:t>и: специализированная медицинская помощь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Условие оказания: стационарно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1155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B61B1">
      <w:pPr>
        <w:pStyle w:val="ConsPlusCell"/>
        <w:jc w:val="both"/>
      </w:pPr>
      <w:r>
        <w:t xml:space="preserve">    Нозологические единицы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M08.2</w:t>
        </w:r>
      </w:hyperlink>
      <w:r>
        <w:t xml:space="preserve">  Юношеский артрит с системным началом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B61B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 xml:space="preserve">Прием (осмотр, консультация) врача-специалиста                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</w:t>
            </w:r>
            <w:r w:rsidRPr="004B61B1">
              <w:t xml:space="preserve">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Наименование медицинской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Усредненный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показатель частоты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предоставления </w:t>
            </w:r>
            <w:hyperlink w:anchor="Par12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B61B1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Усредненный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Осмотр (консультация)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врачом-анестезиологом-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реаниматологом первичный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гематолога первичный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B01.006.001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</w:t>
            </w:r>
            <w:r w:rsidRPr="004B61B1">
              <w:t xml:space="preserve">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генетика первичный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 -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детского онколога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B01.013.001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диетолога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B01.015.003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 -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детского кардиолога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B01.023.001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невролога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B01.028.001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оториноларинголога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первичный       </w:t>
            </w:r>
            <w:r w:rsidRPr="004B61B1">
              <w:t xml:space="preserve">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B01.029.001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офтальмолога первичный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B01.031.001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педиатра первичный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B01.040.001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ревматолога первичный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B01.050.001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врача-     </w:t>
            </w:r>
            <w:r w:rsidRPr="004B61B1">
              <w:t xml:space="preserve">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травматолога-ортопеда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B01.055.001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консультация) врача-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фтизиатра первичный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B01.058.003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 -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детского эндокринолога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B01.064.003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консультация) врача -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стоматолога детского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первичный          </w:t>
            </w:r>
            <w:r w:rsidRPr="004B61B1">
              <w:t xml:space="preserve">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</w:tbl>
    <w:p w:rsidR="00000000" w:rsidRDefault="004B61B1">
      <w:pPr>
        <w:pStyle w:val="ConsPlusNormal"/>
        <w:jc w:val="both"/>
      </w:pPr>
    </w:p>
    <w:p w:rsidR="00000000" w:rsidRDefault="004B61B1">
      <w:pPr>
        <w:pStyle w:val="ConsPlusNormal"/>
        <w:ind w:firstLine="540"/>
        <w:jc w:val="both"/>
      </w:pPr>
      <w:r>
        <w:t>--------------------------------</w:t>
      </w:r>
    </w:p>
    <w:p w:rsidR="00000000" w:rsidRDefault="004B61B1">
      <w:pPr>
        <w:pStyle w:val="ConsPlusNormal"/>
        <w:spacing w:before="200"/>
        <w:ind w:firstLine="540"/>
        <w:jc w:val="both"/>
      </w:pPr>
      <w:bookmarkStart w:id="2" w:name="Par12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4B61B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 xml:space="preserve">Лабораторные методы исследования                             </w:t>
            </w:r>
            <w:r w:rsidRPr="004B61B1">
              <w:t xml:space="preserve"> 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Наименование медицинской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Усредненный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показатель частоты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Усредненный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A08.05.001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Цитологическое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мазка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костного мозга (подсчет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формулы костного мозга)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A08.05.002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Гистологическое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костного мозга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Цитохимическое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костного мозга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A08.06.001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Цитологическое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тканей лимфоузла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A08.06.002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Гистологическое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тканей лимфоузла при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лимфопролиферативных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заболеваниях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A08.16.002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Морфологическое          </w:t>
            </w:r>
            <w:r w:rsidRPr="004B61B1">
              <w:t xml:space="preserve">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тканей желудка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Морфологическое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тканей   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двенадцатиперстной кишки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A08.16.004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материала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желудка на наличие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геликобактер пилори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(Helicobacter pylori)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A08.18.001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Морфологическое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тканей толстой кишки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A08.18.003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Гистологическое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слизистой различных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отделов толстой кишки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A08.19.001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Морфологическое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</w:t>
            </w:r>
            <w:r w:rsidRPr="004B61B1">
              <w:t xml:space="preserve">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тканей прямой кишки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A08.19.006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Гистохимическое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препарата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тканей прямой кишки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Иммунологическое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исслед</w:t>
            </w:r>
            <w:r w:rsidRPr="004B61B1">
              <w:t xml:space="preserve">ование синовиальной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жидкости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A09.04.002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Цитологическое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синовиальной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жидкости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A09.04.003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химических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свой</w:t>
            </w:r>
            <w:r w:rsidRPr="004B61B1">
              <w:t xml:space="preserve">ств синовиальной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жидкости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A09.04.004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физических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свойств синовиальной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жидкости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A09.04.005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белка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 синовиальной жидкости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концентрации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С-реактивного белка в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альбумина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Исследование уровня общего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глобулина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альбумин/глобулинового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соотношения в крови      </w:t>
            </w:r>
            <w:r w:rsidRPr="004B61B1"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A09.05.014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глобулиновых фракций в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A09.05.054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сывороточных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иммуноглобулинов в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A09.05.055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тромбоцитарных факторов в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A09.05.075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комплемента и его фракций</w:t>
            </w:r>
            <w:r w:rsidRPr="004B61B1">
              <w:t xml:space="preserve">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A09.05.076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ферритина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A12.05.005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Определение основных групп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(A, B, 0)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A12.05.006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резус-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принадлежности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A12.05.010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HLA-антигенов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A12.06.010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антител к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антиг</w:t>
            </w:r>
            <w:r w:rsidRPr="004B61B1">
              <w:t xml:space="preserve">енам ядра клетки и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ДНК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A12.06.015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антистрептолизина-O в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A12.06.019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ревматоидных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фак</w:t>
            </w:r>
            <w:r w:rsidRPr="004B61B1">
              <w:t xml:space="preserve">торов в крови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A12.26.002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Очаговая проба с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туберкулином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A26.05.011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Молекулярно-биологическое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крови на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 Эпштейна-Барра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(Epstein-Barr virus)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Молекулярно-биологическое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крови на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хламидии (Chlamydia spp.)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A26.05.013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Молекулярно-биологическое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крови на    </w:t>
            </w:r>
            <w:r w:rsidRPr="004B61B1">
              <w:t xml:space="preserve">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токсоплазмы (Toxoplasma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gondii)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A26.05.017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Молекулярно-биологическое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крови на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цитомегаловирус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(Cytomegalovirus)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A26.05.019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Молекулярно-биологическое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крови на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вирусный гепатит C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(Hepatitis C virus)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A26.05.020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Молекулярно-биологическое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крови на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вирусный гепатит B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(Hep</w:t>
            </w:r>
            <w:r w:rsidRPr="004B61B1">
              <w:t xml:space="preserve">atitis B virus)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A26.06.018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классов A, M, G (IgA, IgM,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IgG) к хламидии трахоматис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(Chlamydia trachomatis) в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A26.06.022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цитомегаловирусу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(Cytomegalovirus) в крови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A26.06.028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вирусу Эпштейна-Барра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(Epstein-Barr virus) в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A26.06.039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антигену вирусного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гепатита B (HbcAg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Hepatitis B virus) в крови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A26.06.040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антигену вирусного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гепатита B (HBsAg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Hepatitis B virus) в крови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A26.06.041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вирусному гепатиту C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(Hepatitis C virus) в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A26.06.045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вирусу простого герпеса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(Herpes simplex vir</w:t>
            </w:r>
            <w:r w:rsidRPr="004B61B1">
              <w:t xml:space="preserve">us 1,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низкоавидных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антител класса G (IgG) к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вирусу простого герпеса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(Herpes simplex virus 1,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A26.06.047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к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вирусу герпеса человека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(Herpes-virus 6, 7, 8) в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A26.06.048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вирусу иммунодефицита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чело</w:t>
            </w:r>
            <w:r w:rsidRPr="004B61B1">
              <w:t xml:space="preserve">века ВИЧ-1 (Human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immunodeficiency virus HIV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1) в крови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A26.06.049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вирусу иммунодефицита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человека ВИЧ-2 (Human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immunodef</w:t>
            </w:r>
            <w:r w:rsidRPr="004B61B1">
              <w:t>iciency virus HIV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2) в крови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A26.06.073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к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сальмонелле кишечной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(Salmonella enterica) в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A26.06.093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Определ</w:t>
            </w:r>
            <w:r w:rsidRPr="004B61B1">
              <w:t xml:space="preserve">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иерсинии энтероколитика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(Yersinia enterocolitica)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A26.06.094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классов M, G (IgM, IgG) к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иерсинии псевдотуберкулеза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(Yersinia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pseudotuberculosis) в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A26.08.005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Бактериологическое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слизи с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миндалин и задней стенки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глотки на аэробные и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факультативно-анаэ</w:t>
            </w:r>
            <w:r w:rsidRPr="004B61B1">
              <w:t xml:space="preserve">робные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микроорганизмы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Микроскопическое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мазков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мокроты на микобактерии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туберкулеза (Mycobacterium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tuberculosis)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Бактериологическое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мокроты на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микобактерии туберкулеза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(Mycobacterium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tuberculosis)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A26.21.003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Микробиологическое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отделяемого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из у</w:t>
            </w:r>
            <w:r w:rsidRPr="004B61B1">
              <w:t xml:space="preserve">ретры на хламидии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(Chlamydia trachomatis)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A26.21.007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Молекулярно-биологическое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отделяемого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из уретры на хламидии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(Chlamidia trachomatis)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A26.26.007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Молекулярно-биологическое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отделяемого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конъюнктивы на хламидии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(Chlamidia trachomatis)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B03.005.004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коагуляционного гемостаза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B03.005.005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плазминовой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(фибринолитической)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системы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B03.016.002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Общий (клинический) анализ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B03.016.004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Анализ кро</w:t>
            </w:r>
            <w:r w:rsidRPr="004B61B1">
              <w:t>ви биохимический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общетерапевтический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</w:tbl>
    <w:p w:rsidR="00000000" w:rsidRDefault="004B61B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 xml:space="preserve">Инструментальные методы исследования                          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Наименование медицинской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Усредненный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показатель частоты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Усредненный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A03.16.001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Эзофагогастродуоденоскопия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A03.18.001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Толстокишечная эндоскопия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A03.18.001.001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Толстокишечная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видеоэндоскопия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A03.26.001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Биомикроскопия глаза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A04.04.001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Ультразвуковое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сустава    </w:t>
            </w:r>
            <w:r w:rsidRPr="004B61B1">
              <w:t xml:space="preserve">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A04.10.002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Эхокардиография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A05.03.002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Магнитно-резонансная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томография позвоночника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(один отдел)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A05.04.001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Магнитно-резонансная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томография суставов (один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сустав)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A05.04.001.001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Магнитно-резонансная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томография суставов (один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сустав) с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A05.14.001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Магнитно-резонансная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томография органов брюшной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полости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A05.30.004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Магнитно-резонансная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томография органов малого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таза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</w:t>
            </w:r>
            <w:r w:rsidRPr="004B61B1">
              <w:t xml:space="preserve">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A05.30.007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Магнитно-резонансная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томография забрюшиного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пространства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A06.03.010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шейного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отдела позвоночника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A06.03.011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шейно-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дорсального отдела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позвоночника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A06.03.016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пояснично-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крестцового отдела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позвоночника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A06.03.033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фаланг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кисти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A06.03.041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всего таза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A06.03.042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головки 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шейки бедренной кости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</w:t>
            </w:r>
            <w:r w:rsidRPr="004B61B1">
              <w:t xml:space="preserve">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A06.03.058.002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Компьютерная томография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позвоночника спиральная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A06.03.061.001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Рентгеноденситометрия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поясничного отдела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позвоночника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A06.04.004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лучезапястного сустава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A06.04.005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коленного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A06.04.013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акромиально-ключичного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A06.04.014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грудино-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ключичного сочленения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A06.04.017.001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Спиральная компьютерная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томография сустава       </w:t>
            </w:r>
            <w:r w:rsidRPr="004B61B1"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A06.09.005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Компьютерная томография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органов грудной полости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A06.09.005.002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Компьютерная томография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органов грудной полости с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внутривенным болюсным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A06.30.005.001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Компьютерная томография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органов брюшной полости и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забрюшинного пространства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A06.30.005.002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Компьютерная томография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органов брюшной полости и</w:t>
            </w:r>
            <w:r w:rsidRPr="004B61B1">
              <w:t xml:space="preserve">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забрюшинного пространства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 внутривенным болюсным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контрастированием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A07.03.001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Сцинтиграфия костей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A11.04.003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Диагностическая аспирация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сустава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A11.05.002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Получение цитологического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препарата костного мозга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путем пункции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A11.05.003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Получение гистологического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препарата костного мозга </w:t>
            </w:r>
            <w:r w:rsidRPr="004B61B1">
              <w:t xml:space="preserve">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A111.06.002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Биопсия лимфатического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узла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A11.16.002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Биопсия желудка с помощью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эндоскопии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A11.16.003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Биопсия двенадцатиперстной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кишки с помощью эндоскопии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A11.19.001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Биопсия сигмовидной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ободочной кишки с помощью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видеоэндоскопических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технологий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A11.19.002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Биопсия прямой кишки с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помощью  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видеоэндоскопических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технологий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A11.26.015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Соскоб конъюнктивы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Исследован</w:t>
            </w:r>
            <w:r w:rsidRPr="004B61B1">
              <w:t xml:space="preserve">ие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неспровоцированных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дыхательных объемов и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потоков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B03.052.001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Комплексное ультразвуковое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внутренних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органов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</w:t>
            </w:r>
          </w:p>
        </w:tc>
      </w:tr>
    </w:tbl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B61B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Наименование медицинской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Усредненный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показатель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частоты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Усредненный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B01.003.003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Суточное наблюдение врачом-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анестезиологом-реаниматологом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3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врача-гематолога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B01.006.002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врача-генетика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в</w:t>
            </w:r>
            <w:r w:rsidRPr="004B61B1">
              <w:t xml:space="preserve">рача - детского онколога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B01.013.002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врача-диетолога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B01.015.004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 - детского кардиолога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B01.020.001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врача по лечебной физкультуре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B01.020.005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врача по лечебно</w:t>
            </w:r>
            <w:r w:rsidRPr="004B61B1">
              <w:t xml:space="preserve">й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физкультуре повторный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врача-невролога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врача-оториноларинголога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B01.040.003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Ежедневный осмотр врачом-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ревматологом с наблюдением и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уходом среднего и младшего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медицинского персонала в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отделении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27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B01.050.002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врача-травматолога-ортопеда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B01.054.001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Осмотр (консультация) врача-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физиотерапевта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B01.055.002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П</w:t>
            </w:r>
            <w:r w:rsidRPr="004B61B1">
              <w:t xml:space="preserve">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врача-фтизиатра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B01.058.004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 - детского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эндокринолога повторный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B01.059.002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врача-эндоскописта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B01.064.004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Прием (осмотр, консультация)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врача - стоматолога детского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</w:tbl>
    <w:p w:rsidR="00000000" w:rsidRDefault="004B61B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>Наблюдение и уход за пациентом</w:t>
            </w:r>
            <w:r w:rsidRPr="004B61B1">
              <w:t xml:space="preserve"> медицинским работником со средним,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начальным профессиональным образованием                       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Наименование медицинской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Усредненный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показатель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частоты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Усредненный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B03.003.005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Суточное наблюдение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14          </w:t>
            </w:r>
          </w:p>
        </w:tc>
      </w:tr>
    </w:tbl>
    <w:p w:rsidR="00000000" w:rsidRDefault="004B61B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>Лабораторные методы исследования</w:t>
            </w:r>
            <w:r w:rsidRPr="004B61B1">
              <w:t xml:space="preserve">                              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Наименование медицинской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Усредненный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показатель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частоты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Усредненный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железа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трансферрина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Определение конце</w:t>
            </w:r>
            <w:r w:rsidRPr="004B61B1">
              <w:t xml:space="preserve">нтрации С-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реактивного белка в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альбумина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общих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липидов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триглицеридов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холестерина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липопротеинов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A09.05.054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Исследование у</w:t>
            </w:r>
            <w:r w:rsidRPr="004B61B1">
              <w:t xml:space="preserve">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сывороточных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иммуноглобулинов в крови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3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A09.05.055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тромбоцитарных факторов в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A09.05.076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уровня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ферритина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Микроскопическое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осадка мочи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A09.28.003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белка в моче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A12.05.018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фибринолитической активности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A12.06.019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ревматоидных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факторов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Бактериологическое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крови на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3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классов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A, M, G (IgA, IgM, IgG) к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хламидиям (Chlamidia spp.) в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          </w:t>
            </w:r>
            <w:r w:rsidRPr="004B61B1"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A26.06.057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антител классов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M, G (IgM, IgG) к микоплазме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пневмонии (Mycoplasma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pheumoniae)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Бактериологическое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слизи с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миндалин и задней стенки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глотки на аэробные и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факультативно-анаэробные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микроорганизмы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Микроскопическое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смывов из зева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на пневмоцисты (Pneumocestis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carinii)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Микробиологическое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бронхоальвеолярной лаважной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жидкости на микоплазму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(Mycoplasma pneumoniae)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0</w:t>
            </w:r>
            <w:r w:rsidRPr="004B61B1">
              <w:t xml:space="preserve">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A26.09.035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Микробиологическое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лаважной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жидкости на цисты пневмоцист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(Pneumocystis carinii)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B03.005.001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Комплекс исследований для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диагностики синдрома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диссеминированного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внутрисосудистого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свертывания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B03.005.002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Лабораторный контроль за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лечением синдрома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диссеминированного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в</w:t>
            </w:r>
            <w:r w:rsidRPr="004B61B1">
              <w:t xml:space="preserve">нутрисосудистого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свертывания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B03.005.004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коагуляционного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гемостаза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B03.005.006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Коагулограмма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(ориентировочное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системы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гемостаза)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Общий (клинический) анализ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крови развернутый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B03.016.004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Анализ крови био</w:t>
            </w:r>
            <w:r w:rsidRPr="004B61B1">
              <w:t xml:space="preserve">химический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общетерапевтический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B03.016.005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Анализ крови по оценке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нарушений липидного обмена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биохимический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</w:tbl>
    <w:p w:rsidR="00000000" w:rsidRDefault="004B61B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 xml:space="preserve">Инструментальные методы исследования                          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Наименование медицинской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Усредненный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показатель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частоты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Усредненный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 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A02.12.003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Измерение центрального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венозного давления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10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</w:t>
            </w:r>
            <w:r w:rsidRPr="004B61B1">
              <w:t xml:space="preserve">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A04.04.001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Ультразвуковое исследование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сустава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4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5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A04.10.002.004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Эхокардиография с физической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нагрузкой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Регистрация 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3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A05.10.007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Мониторирование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электрокардиографических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A05.10.008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Холтеровское мониторирование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артериального давления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A05.30.010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Магнитно-резонансная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томография головы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Компьютерная томография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A12.09.001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  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неспровоцированных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дыхательных объемов и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потоков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A23.30.006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Определение двигательного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режима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A23.30.007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Определение типа</w:t>
            </w:r>
            <w:r w:rsidRPr="004B61B1">
              <w:t xml:space="preserve"> реакции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сердечно-сосудистой системы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на физическую нагрузку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B03.037.001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Функциональное тестирование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B03.052.001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Комплексное ультразвуковое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исследование внутренних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органов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B03.057.003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Комплекс исследований для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диагностики желудочно-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кишечного кровотечения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</w:tbl>
    <w:p w:rsidR="00000000" w:rsidRDefault="004B61B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 xml:space="preserve">Хирургические, эндоскопические, эндоваскулярные и другие методы лечения,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Наименование медицинской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</w:t>
            </w:r>
            <w:r w:rsidRPr="004B61B1">
              <w:t xml:space="preserve">Усредненный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показатель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частоты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Усредненный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 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A11.04.004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Внутрисуставное введение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лекарственных препаратов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Интубация трахеи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A11.11.003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Трансплевральная пункция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A11.12.001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Катетеризация подключичной и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других центральных вен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A16.04.002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Терапевтическая аспирация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содержимого сустава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B01.003.004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Анестезиологическое пособие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(включая раннее 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послеоперационное ведение)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           </w:t>
            </w:r>
          </w:p>
        </w:tc>
      </w:tr>
    </w:tbl>
    <w:p w:rsidR="00000000" w:rsidRDefault="004B61B1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4B61B1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outlineLvl w:val="2"/>
            </w:pPr>
            <w:r w:rsidRPr="004B61B1">
              <w:t>Немедикаментозные методы профи</w:t>
            </w:r>
            <w:r w:rsidRPr="004B61B1">
              <w:t xml:space="preserve">лактики, лечения и медицинской    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реабилитации                                                   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Код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медицинской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Наименование медицинской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Усредненный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показатель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частоты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Усредненный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показатель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кратности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применения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A16.09.011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Искусственная вентиляция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легких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14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A19.30.003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Лечебная гимнастика при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заболеваниях опорно-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двигательного аппарата у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детей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14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A19.30.006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Механотерапия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14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A21.01.003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Массаж шеи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10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A21.01.004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Массаж рук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10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A21.01.009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Массаж ног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10          </w:t>
            </w:r>
          </w:p>
        </w:tc>
      </w:tr>
      <w:tr w:rsidR="00000000" w:rsidRPr="004B61B1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A21.30.004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Массаж при заболеваниях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опорно-двигательного   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аппарата у детей раннего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возраста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14          </w:t>
            </w:r>
          </w:p>
        </w:tc>
      </w:tr>
    </w:tbl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B61B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208"/>
        <w:gridCol w:w="2304"/>
        <w:gridCol w:w="1536"/>
        <w:gridCol w:w="1056"/>
        <w:gridCol w:w="1056"/>
        <w:gridCol w:w="864"/>
      </w:tblGrid>
      <w:tr w:rsidR="00000000" w:rsidRPr="004B61B1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    Анатомо-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 терапевтическо-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   химическая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  классификация    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   Наименование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  лекарственного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  препарата </w:t>
            </w:r>
            <w:hyperlink w:anchor="Par1156" w:tooltip="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" w:history="1">
              <w:r w:rsidRPr="004B61B1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Усредненный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показатель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 частоты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Единицы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измерения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</w:t>
            </w:r>
            <w:r w:rsidRPr="004B61B1">
              <w:rPr>
                <w:sz w:val="16"/>
                <w:szCs w:val="16"/>
              </w:rPr>
              <w:t xml:space="preserve">  ССД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1157" w:tooltip="&lt;***&gt; Средняя суточная доза." w:history="1">
              <w:r w:rsidRPr="004B61B1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  СКД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1158" w:tooltip="&lt;****&gt; Средняя курсовая доза." w:history="1">
              <w:r w:rsidRPr="004B61B1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Ингибиторы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протонового насоса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Омепразол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840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Эзомепразол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560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lastRenderedPageBreak/>
              <w:t>A02BX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Другие препараты для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лечения язвенной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болезни желудка и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двенадцатиперстной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кишки и   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гастроэзофагальной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рефлюксной болезни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Висмута трикалия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дицитрат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360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10080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A11CC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Витамин D и его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аналоги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Колекальциферол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800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22400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Гепарин натрия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B02AA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Аминокислоты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Транексамовая кислота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1500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21000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B03BB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Фолиевая кислота и ее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производные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Фолиевая кислота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135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Селективные бета-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адреноблокаторы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Атенолол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2800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Бисопролол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280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дигидропиридина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Амлодипин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280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Нифедипин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40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1120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Каптоприл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75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2100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Эналаприл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280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0,22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Бетаметазон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7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21 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8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224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Метилпреднизолон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3000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280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H05BA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Препараты 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кальцитонина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Кальцитонин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МЕ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5600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J01CR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Комбинации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пенициллинов, включая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комбинации с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ингибиторами бета-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лактамаз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Амоксициллин +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[Клавулановая кислота]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1500 +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375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10500 +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2625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Цефалоспорины 3-го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поколения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Цефоперазон +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[Сульбактам]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2000 +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14000 +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14000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Цефтриаксон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14000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Имипенем + 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[Циластатин]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1000 +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20000 +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Меропенем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21000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J01EE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Комбинированные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препараты 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сульфаниламидов и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триметоприма, включая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производные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Ко-тримоксазол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960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13440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Кларитромицин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14000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Другие аминогликозиды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4200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Ломефлоксацин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J01XX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Прочие    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антибактериальные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Линезолид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600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8400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Вориконазол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2800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Флуконазол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350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J04AC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Гидразиды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Изониазид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14000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J05AB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Нуклеозиды и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нуклеотиды, кроме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ингибиторов обратной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транскриптазы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Ганцикловир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1000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14000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J06BA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Иммуноглобулины,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нормальные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человеческие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Иммуноглобулин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человека нормальный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Иммуноглобулин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человека нормальный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[IgG+IgM+IgA]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14000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J06BB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Специфические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иммуноглобулины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Иммуноглобулин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человека   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антицитомегаловирусный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L01BA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Аналоги фолиевой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кислоты 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Метотрексат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80 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L01XC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Моноклональные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антитела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Ритуксимаб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L04AC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Ингибиторы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интерлейкина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Тоцилизумаб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400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800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L04AD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Ингибиторы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кальциневрина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Циклоспорин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5600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M01AB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Производные уксусной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кислоты и родственные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соединения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150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3000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M01AC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Оксикамы 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Мелоксикам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15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315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Производные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пропионовой кислоты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Кетопрофен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150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4200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M01AX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Другие нестероидные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противовоспалительные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                   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противоревматические </w:t>
            </w:r>
          </w:p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препараты  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Нимесулид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200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4200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>M05BA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Бифосфонаты          </w:t>
            </w: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Алендроновая кислота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10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280    </w:t>
            </w:r>
          </w:p>
        </w:tc>
      </w:tr>
      <w:tr w:rsidR="00000000" w:rsidRPr="004B61B1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Ибандроновая кислота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  <w:rPr>
                <w:sz w:val="16"/>
                <w:szCs w:val="16"/>
              </w:rPr>
            </w:pPr>
            <w:r w:rsidRPr="004B61B1">
              <w:rPr>
                <w:sz w:val="16"/>
                <w:szCs w:val="16"/>
              </w:rPr>
              <w:t xml:space="preserve">3      </w:t>
            </w:r>
          </w:p>
        </w:tc>
      </w:tr>
    </w:tbl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  <w:outlineLvl w:val="1"/>
      </w:pPr>
      <w:r>
        <w:t>4. Кровь и ее компоненты</w:t>
      </w:r>
    </w:p>
    <w:p w:rsidR="00000000" w:rsidRDefault="004B61B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2400"/>
        <w:gridCol w:w="1440"/>
        <w:gridCol w:w="1080"/>
        <w:gridCol w:w="1080"/>
      </w:tblGrid>
      <w:tr w:rsidR="00000000" w:rsidRPr="004B61B1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Наименование компонента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      крови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Усредненный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показатель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   частоты 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Единицы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измерения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ССД  </w:t>
            </w:r>
          </w:p>
          <w:p w:rsidR="00000000" w:rsidRPr="004B61B1" w:rsidRDefault="004B61B1">
            <w:pPr>
              <w:pStyle w:val="ConsPlusNonformat"/>
              <w:jc w:val="both"/>
            </w:pPr>
            <w:hyperlink w:anchor="Par1157" w:tooltip="&lt;***&gt; Средняя суточная доза." w:history="1">
              <w:r w:rsidRPr="004B61B1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СКД  </w:t>
            </w:r>
          </w:p>
          <w:p w:rsidR="00000000" w:rsidRPr="004B61B1" w:rsidRDefault="004B61B1">
            <w:pPr>
              <w:pStyle w:val="ConsPlusNonformat"/>
              <w:jc w:val="both"/>
            </w:pPr>
            <w:hyperlink w:anchor="Par1158" w:tooltip="&lt;****&gt; Средняя курсовая доза." w:history="1">
              <w:r w:rsidRPr="004B61B1">
                <w:rPr>
                  <w:color w:val="0000FF"/>
                </w:rPr>
                <w:t>&lt;****&gt;</w:t>
              </w:r>
            </w:hyperlink>
          </w:p>
        </w:tc>
      </w:tr>
      <w:tr w:rsidR="00000000" w:rsidRPr="004B61B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Свежезамороженная плазма,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полученная методом афереза,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вирусинактивированная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мл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>400</w:t>
            </w:r>
            <w:r w:rsidRPr="004B61B1"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1200   </w:t>
            </w:r>
          </w:p>
        </w:tc>
      </w:tr>
      <w:tr w:rsidR="00000000" w:rsidRPr="004B61B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Тромбоцитарный концентрат,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>полученный методом афереза,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вирусинактивированный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мл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200    </w:t>
            </w:r>
          </w:p>
        </w:tc>
      </w:tr>
      <w:tr w:rsidR="00000000" w:rsidRPr="004B61B1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Эритроциты с удаленным 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лейкотромбоцитарным слоем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0,01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мл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300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900    </w:t>
            </w:r>
          </w:p>
        </w:tc>
      </w:tr>
    </w:tbl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4B61B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840"/>
        <w:gridCol w:w="1440"/>
      </w:tblGrid>
      <w:tr w:rsidR="00000000" w:rsidRPr="004B61B1">
        <w:trPr>
          <w:trHeight w:val="2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  Наименование вида лечебного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    Усредненный показатель 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    частоты предоставления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>Количество</w:t>
            </w:r>
          </w:p>
        </w:tc>
      </w:tr>
      <w:tr w:rsidR="00000000" w:rsidRPr="004B61B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lastRenderedPageBreak/>
              <w:t xml:space="preserve">Основной вариант стандартной  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диеты              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0,8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28        </w:t>
            </w:r>
          </w:p>
        </w:tc>
      </w:tr>
      <w:tr w:rsidR="00000000" w:rsidRPr="004B61B1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Вариант диеты с механическим и </w:t>
            </w:r>
          </w:p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химическим щажением  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0,2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B61B1" w:rsidRDefault="004B61B1">
            <w:pPr>
              <w:pStyle w:val="ConsPlusNonformat"/>
              <w:jc w:val="both"/>
            </w:pPr>
            <w:r w:rsidRPr="004B61B1">
              <w:t xml:space="preserve">28        </w:t>
            </w:r>
          </w:p>
        </w:tc>
      </w:tr>
    </w:tbl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  <w:r>
        <w:t>--------------------------------</w:t>
      </w:r>
    </w:p>
    <w:p w:rsidR="00000000" w:rsidRDefault="004B61B1">
      <w:pPr>
        <w:pStyle w:val="ConsPlusNormal"/>
        <w:spacing w:before="200"/>
        <w:ind w:firstLine="540"/>
        <w:jc w:val="both"/>
      </w:pPr>
      <w:bookmarkStart w:id="3" w:name="Par1155"/>
      <w:bookmarkEnd w:id="3"/>
      <w:r>
        <w:t>&lt;*&gt; Международная статисти</w:t>
      </w:r>
      <w:r>
        <w:t xml:space="preserve">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</w:t>
      </w:r>
      <w:r>
        <w:t>анных со здоровьем, X пересмотра.</w:t>
      </w:r>
    </w:p>
    <w:p w:rsidR="00000000" w:rsidRDefault="004B61B1">
      <w:pPr>
        <w:pStyle w:val="ConsPlusNormal"/>
        <w:spacing w:before="200"/>
        <w:ind w:firstLine="540"/>
        <w:jc w:val="both"/>
      </w:pPr>
      <w:bookmarkStart w:id="4" w:name="Par1156"/>
      <w:bookmarkEnd w:id="4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00000" w:rsidRDefault="004B61B1">
      <w:pPr>
        <w:pStyle w:val="ConsPlusNormal"/>
        <w:spacing w:before="200"/>
        <w:ind w:firstLine="540"/>
        <w:jc w:val="both"/>
      </w:pPr>
      <w:bookmarkStart w:id="5" w:name="Par1157"/>
      <w:bookmarkEnd w:id="5"/>
      <w:r>
        <w:t>&lt;***&gt; Средняя суточная доза.</w:t>
      </w:r>
    </w:p>
    <w:p w:rsidR="00000000" w:rsidRDefault="004B61B1">
      <w:pPr>
        <w:pStyle w:val="ConsPlusNormal"/>
        <w:spacing w:before="200"/>
        <w:ind w:firstLine="540"/>
        <w:jc w:val="both"/>
      </w:pPr>
      <w:bookmarkStart w:id="6" w:name="Par1158"/>
      <w:bookmarkEnd w:id="6"/>
      <w:r>
        <w:t>&lt;****&gt; Средняя курсовая доза.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  <w:r>
        <w:t>Примечания: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</w:t>
      </w:r>
      <w:r>
        <w:t>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</w:t>
      </w:r>
      <w:r>
        <w:t>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4B61B1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</w:t>
      </w:r>
      <w:r>
        <w:t>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</w:t>
      </w:r>
      <w:r>
        <w:t>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</w:t>
      </w:r>
      <w:r>
        <w:t>3446)).</w:t>
      </w:r>
    </w:p>
    <w:p w:rsidR="00000000" w:rsidRDefault="004B61B1">
      <w:pPr>
        <w:pStyle w:val="ConsPlusNormal"/>
        <w:ind w:firstLine="540"/>
        <w:jc w:val="both"/>
      </w:pPr>
    </w:p>
    <w:p w:rsidR="00000000" w:rsidRDefault="004B61B1">
      <w:pPr>
        <w:pStyle w:val="ConsPlusNormal"/>
        <w:ind w:firstLine="540"/>
        <w:jc w:val="both"/>
      </w:pPr>
    </w:p>
    <w:p w:rsidR="004B61B1" w:rsidRDefault="004B6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B61B1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B1" w:rsidRDefault="004B61B1">
      <w:pPr>
        <w:spacing w:after="0" w:line="240" w:lineRule="auto"/>
      </w:pPr>
      <w:r>
        <w:separator/>
      </w:r>
    </w:p>
  </w:endnote>
  <w:endnote w:type="continuationSeparator" w:id="0">
    <w:p w:rsidR="004B61B1" w:rsidRDefault="004B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B61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B61B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61B1" w:rsidRDefault="004B61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B61B1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B61B1">
            <w:rPr>
              <w:b/>
              <w:bCs/>
              <w:sz w:val="16"/>
              <w:szCs w:val="16"/>
            </w:rPr>
            <w:br/>
          </w:r>
          <w:r w:rsidRPr="004B61B1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61B1" w:rsidRDefault="004B61B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B61B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61B1" w:rsidRDefault="004B61B1">
          <w:pPr>
            <w:pStyle w:val="ConsPlusNormal"/>
            <w:jc w:val="right"/>
          </w:pPr>
          <w:r w:rsidRPr="004B61B1">
            <w:t xml:space="preserve">Страница </w:t>
          </w:r>
          <w:r w:rsidRPr="004B61B1">
            <w:fldChar w:fldCharType="begin"/>
          </w:r>
          <w:r w:rsidRPr="004B61B1">
            <w:instrText>\PAGE</w:instrText>
          </w:r>
          <w:r w:rsidR="00496D06" w:rsidRPr="004B61B1">
            <w:fldChar w:fldCharType="separate"/>
          </w:r>
          <w:r w:rsidR="00496D06" w:rsidRPr="004B61B1">
            <w:rPr>
              <w:noProof/>
            </w:rPr>
            <w:t>20</w:t>
          </w:r>
          <w:r w:rsidRPr="004B61B1">
            <w:fldChar w:fldCharType="end"/>
          </w:r>
          <w:r w:rsidRPr="004B61B1">
            <w:t xml:space="preserve"> из </w:t>
          </w:r>
          <w:r w:rsidRPr="004B61B1">
            <w:fldChar w:fldCharType="begin"/>
          </w:r>
          <w:r w:rsidRPr="004B61B1">
            <w:instrText>\NUMPAGES</w:instrText>
          </w:r>
          <w:r w:rsidR="00496D06" w:rsidRPr="004B61B1">
            <w:fldChar w:fldCharType="separate"/>
          </w:r>
          <w:r w:rsidR="00496D06" w:rsidRPr="004B61B1">
            <w:rPr>
              <w:noProof/>
            </w:rPr>
            <w:t>20</w:t>
          </w:r>
          <w:r w:rsidRPr="004B61B1">
            <w:fldChar w:fldCharType="end"/>
          </w:r>
        </w:p>
      </w:tc>
    </w:tr>
  </w:tbl>
  <w:p w:rsidR="00000000" w:rsidRDefault="004B61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B1" w:rsidRDefault="004B61B1">
      <w:pPr>
        <w:spacing w:after="0" w:line="240" w:lineRule="auto"/>
      </w:pPr>
      <w:r>
        <w:separator/>
      </w:r>
    </w:p>
  </w:footnote>
  <w:footnote w:type="continuationSeparator" w:id="0">
    <w:p w:rsidR="004B61B1" w:rsidRDefault="004B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B61B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61B1" w:rsidRDefault="004B61B1">
          <w:pPr>
            <w:pStyle w:val="ConsPlusNormal"/>
            <w:rPr>
              <w:sz w:val="16"/>
              <w:szCs w:val="16"/>
            </w:rPr>
          </w:pPr>
          <w:r w:rsidRPr="004B61B1">
            <w:rPr>
              <w:sz w:val="16"/>
              <w:szCs w:val="16"/>
            </w:rPr>
            <w:t>Приказ Минздрава России от 07.11.2012 N 668н</w:t>
          </w:r>
          <w:r w:rsidRPr="004B61B1">
            <w:rPr>
              <w:sz w:val="16"/>
              <w:szCs w:val="16"/>
            </w:rPr>
            <w:br/>
            <w:t xml:space="preserve">"Об утверждении стандарта </w:t>
          </w:r>
          <w:r w:rsidRPr="004B61B1">
            <w:rPr>
              <w:sz w:val="16"/>
              <w:szCs w:val="16"/>
            </w:rPr>
            <w:t>специализированной медицинской помощи детям при ю...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61B1" w:rsidRDefault="004B61B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B61B1" w:rsidRDefault="004B61B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B61B1" w:rsidRDefault="004B61B1">
          <w:pPr>
            <w:pStyle w:val="ConsPlusNormal"/>
            <w:jc w:val="right"/>
            <w:rPr>
              <w:sz w:val="16"/>
              <w:szCs w:val="16"/>
            </w:rPr>
          </w:pPr>
          <w:r w:rsidRPr="004B61B1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B61B1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B61B1">
            <w:rPr>
              <w:sz w:val="18"/>
              <w:szCs w:val="18"/>
            </w:rPr>
            <w:br/>
          </w:r>
          <w:r w:rsidRPr="004B61B1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4B61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B61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D06"/>
    <w:rsid w:val="00496D06"/>
    <w:rsid w:val="004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545D3774D48B609D339D1F0E9630B09B9398B36927B2C734ACCB5F57D32E19602390913E642RAF9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109545D3774D48B609D339D1F0E9630B09B9398B36927B2C734ACCB5F57D32E19602390913E14ARAF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09545D3774D48B609D339D1F0E9630B0FB4348D3DCF71242A46CERBF2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9545D3774D48B609D339D1F0E9630B0FB4348D3DCF71242A46CEB2FA2225E6DF0E3C0D11ECR4FF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9545D3774D48B609D339D1F0E9630B0FB4348D3DCF71242A46CERBF2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6120</Words>
  <Characters>34884</Characters>
  <Application>Microsoft Office Word</Application>
  <DocSecurity>2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668н"Об утверждении стандарта специализированной медицинской помощи детям при юношеском артрите с системным началом"(Зарегистрировано в Минюсте России 22.01.2013 N 26665)</vt:lpstr>
    </vt:vector>
  </TitlesOfParts>
  <Company>КонсультантПлюс Версия 4016.00.46</Company>
  <LinksUpToDate>false</LinksUpToDate>
  <CharactersWithSpaces>40923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668н"Об утверждении стандарта специализированной медицинской помощи детям при юношеском артрите с системным началом"(Зарегистрировано в Минюсте России 22.01.2013 N 26665)</dc:title>
  <dc:creator>Муржак Ирина Дмитриевна</dc:creator>
  <cp:lastModifiedBy>Муржак Ирина Дмитриевна</cp:lastModifiedBy>
  <cp:revision>2</cp:revision>
  <dcterms:created xsi:type="dcterms:W3CDTF">2017-07-21T09:24:00Z</dcterms:created>
  <dcterms:modified xsi:type="dcterms:W3CDTF">2017-07-21T09:24:00Z</dcterms:modified>
</cp:coreProperties>
</file>