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849F0">
        <w:trPr>
          <w:trHeight w:hRule="exact" w:val="3031"/>
        </w:trPr>
        <w:tc>
          <w:tcPr>
            <w:tcW w:w="10716" w:type="dxa"/>
          </w:tcPr>
          <w:p w:rsidR="00000000" w:rsidRPr="003849F0" w:rsidRDefault="003849F0">
            <w:pPr>
              <w:pStyle w:val="ConsPlusTitlePage"/>
            </w:pPr>
            <w:bookmarkStart w:id="0" w:name="_GoBack"/>
            <w:bookmarkEnd w:id="0"/>
            <w:r w:rsidRPr="003849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849F0">
        <w:trPr>
          <w:trHeight w:hRule="exact" w:val="8335"/>
        </w:trPr>
        <w:tc>
          <w:tcPr>
            <w:tcW w:w="10716" w:type="dxa"/>
            <w:vAlign w:val="center"/>
          </w:tcPr>
          <w:p w:rsidR="00000000" w:rsidRPr="003849F0" w:rsidRDefault="003849F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849F0">
              <w:rPr>
                <w:sz w:val="48"/>
                <w:szCs w:val="48"/>
              </w:rPr>
              <w:t xml:space="preserve"> Приказ Минздрава России от 29.12.2012 N 1663н</w:t>
            </w:r>
            <w:r w:rsidRPr="003849F0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трансплантированного сердца"</w:t>
            </w:r>
            <w:r w:rsidRPr="003849F0">
              <w:rPr>
                <w:sz w:val="48"/>
                <w:szCs w:val="48"/>
              </w:rPr>
              <w:br/>
              <w:t>(Зарегистрировано в Минюсте России 26.02.2013 N 27349)</w:t>
            </w:r>
          </w:p>
        </w:tc>
      </w:tr>
      <w:tr w:rsidR="00000000" w:rsidRPr="003849F0">
        <w:trPr>
          <w:trHeight w:hRule="exact" w:val="3031"/>
        </w:trPr>
        <w:tc>
          <w:tcPr>
            <w:tcW w:w="10716" w:type="dxa"/>
            <w:vAlign w:val="center"/>
          </w:tcPr>
          <w:p w:rsidR="00000000" w:rsidRPr="003849F0" w:rsidRDefault="003849F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849F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849F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849F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849F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849F0">
              <w:rPr>
                <w:sz w:val="28"/>
                <w:szCs w:val="28"/>
              </w:rPr>
              <w:t xml:space="preserve"> </w:t>
            </w:r>
            <w:r w:rsidRPr="003849F0">
              <w:rPr>
                <w:sz w:val="28"/>
                <w:szCs w:val="28"/>
              </w:rPr>
              <w:br/>
            </w:r>
            <w:r w:rsidRPr="003849F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849F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849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849F0">
      <w:pPr>
        <w:pStyle w:val="ConsPlusNormal"/>
        <w:jc w:val="both"/>
        <w:outlineLvl w:val="0"/>
      </w:pPr>
    </w:p>
    <w:p w:rsidR="00000000" w:rsidRDefault="003849F0">
      <w:pPr>
        <w:pStyle w:val="ConsPlusNormal"/>
        <w:outlineLvl w:val="0"/>
      </w:pPr>
      <w:r>
        <w:t>Зарегистрировано в Минюсте России 26 февраля 2013 г. N 27349</w:t>
      </w:r>
    </w:p>
    <w:p w:rsidR="00000000" w:rsidRDefault="00384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49F0">
      <w:pPr>
        <w:pStyle w:val="ConsPlusNormal"/>
      </w:pPr>
    </w:p>
    <w:p w:rsidR="00000000" w:rsidRDefault="003849F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849F0">
      <w:pPr>
        <w:pStyle w:val="ConsPlusTitle"/>
        <w:jc w:val="center"/>
      </w:pPr>
    </w:p>
    <w:p w:rsidR="00000000" w:rsidRDefault="003849F0">
      <w:pPr>
        <w:pStyle w:val="ConsPlusTitle"/>
        <w:jc w:val="center"/>
      </w:pPr>
      <w:r>
        <w:t>ПРИКАЗ</w:t>
      </w:r>
    </w:p>
    <w:p w:rsidR="00000000" w:rsidRDefault="003849F0">
      <w:pPr>
        <w:pStyle w:val="ConsPlusTitle"/>
        <w:jc w:val="center"/>
      </w:pPr>
      <w:r>
        <w:t>от 29 декабря 2012 г. N 1663н</w:t>
      </w:r>
    </w:p>
    <w:p w:rsidR="00000000" w:rsidRDefault="003849F0">
      <w:pPr>
        <w:pStyle w:val="ConsPlusTitle"/>
        <w:jc w:val="center"/>
      </w:pPr>
    </w:p>
    <w:p w:rsidR="00000000" w:rsidRDefault="003849F0">
      <w:pPr>
        <w:pStyle w:val="ConsPlusTitle"/>
        <w:jc w:val="center"/>
      </w:pPr>
      <w:r>
        <w:t>ОБ УТВЕРЖДЕНИИ СТАНДАРТА</w:t>
      </w:r>
    </w:p>
    <w:p w:rsidR="00000000" w:rsidRDefault="003849F0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3849F0">
      <w:pPr>
        <w:pStyle w:val="ConsPlusTitle"/>
        <w:jc w:val="center"/>
      </w:pPr>
      <w:r>
        <w:t>ТРАНСПЛАНТИРОВАННОГО СЕРДЦА</w:t>
      </w:r>
    </w:p>
    <w:p w:rsidR="00000000" w:rsidRDefault="003849F0">
      <w:pPr>
        <w:pStyle w:val="ConsPlusNormal"/>
        <w:jc w:val="center"/>
      </w:pPr>
    </w:p>
    <w:p w:rsidR="00000000" w:rsidRDefault="003849F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трансплантированного сердца согласно приложению.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jc w:val="right"/>
      </w:pPr>
      <w:r>
        <w:t>Министр</w:t>
      </w:r>
    </w:p>
    <w:p w:rsidR="00000000" w:rsidRDefault="003849F0">
      <w:pPr>
        <w:pStyle w:val="ConsPlusNormal"/>
        <w:jc w:val="right"/>
      </w:pPr>
      <w:r>
        <w:t>В.И.СКВОРЦОВА</w:t>
      </w:r>
    </w:p>
    <w:p w:rsidR="00000000" w:rsidRDefault="003849F0">
      <w:pPr>
        <w:pStyle w:val="ConsPlusNormal"/>
        <w:jc w:val="right"/>
      </w:pPr>
    </w:p>
    <w:p w:rsidR="00000000" w:rsidRDefault="003849F0">
      <w:pPr>
        <w:pStyle w:val="ConsPlusNormal"/>
        <w:jc w:val="right"/>
      </w:pPr>
    </w:p>
    <w:p w:rsidR="00000000" w:rsidRDefault="003849F0">
      <w:pPr>
        <w:pStyle w:val="ConsPlusNormal"/>
        <w:jc w:val="right"/>
      </w:pPr>
    </w:p>
    <w:p w:rsidR="00000000" w:rsidRDefault="003849F0">
      <w:pPr>
        <w:pStyle w:val="ConsPlusNormal"/>
        <w:jc w:val="right"/>
      </w:pPr>
    </w:p>
    <w:p w:rsidR="00000000" w:rsidRDefault="003849F0">
      <w:pPr>
        <w:pStyle w:val="ConsPlusNormal"/>
        <w:jc w:val="right"/>
      </w:pPr>
    </w:p>
    <w:p w:rsidR="00000000" w:rsidRDefault="003849F0">
      <w:pPr>
        <w:pStyle w:val="ConsPlusNormal"/>
        <w:jc w:val="right"/>
        <w:outlineLvl w:val="0"/>
      </w:pPr>
      <w:r>
        <w:t>Приложение</w:t>
      </w:r>
    </w:p>
    <w:p w:rsidR="00000000" w:rsidRDefault="003849F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849F0">
      <w:pPr>
        <w:pStyle w:val="ConsPlusNormal"/>
        <w:jc w:val="right"/>
      </w:pPr>
      <w:r>
        <w:t>Российской Федерации</w:t>
      </w:r>
    </w:p>
    <w:p w:rsidR="00000000" w:rsidRDefault="003849F0">
      <w:pPr>
        <w:pStyle w:val="ConsPlusNormal"/>
        <w:jc w:val="right"/>
      </w:pPr>
      <w:r>
        <w:t>от 29 декабря 2012 г. N 1663н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849F0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3849F0">
      <w:pPr>
        <w:pStyle w:val="ConsPlusTitle"/>
        <w:jc w:val="center"/>
      </w:pPr>
      <w:r>
        <w:t>ТРАНСПЛАНТИРОВАННОГО СЕРДЦА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Условия оказания мед</w:t>
      </w:r>
      <w:r>
        <w:t>ицинской помощи: амбулаторно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7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849F0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Cell"/>
        <w:jc w:val="both"/>
      </w:pPr>
      <w:r>
        <w:lastRenderedPageBreak/>
        <w:t xml:space="preserve">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Z94.1</w:t>
        </w:r>
      </w:hyperlink>
      <w:r>
        <w:t xml:space="preserve">  Наличие трансплантированного сердца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849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3849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  <w:outlineLvl w:val="2"/>
            </w:pPr>
            <w:r w:rsidRPr="003849F0">
              <w:t xml:space="preserve">Прием (осмотр, консультация) врача-специалиста              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Код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медицинской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 Наим</w:t>
            </w:r>
            <w:r w:rsidRPr="003849F0">
              <w:t xml:space="preserve">енование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 Усредненный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показатель частоты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предоставления </w:t>
            </w:r>
            <w:hyperlink w:anchor="Par14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849F0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Усредненный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показатель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кратности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приме</w:t>
            </w:r>
            <w:r w:rsidRPr="003849F0">
              <w:t xml:space="preserve">нения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акушера-гинеколога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B01.009.001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детского онколога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</w:t>
            </w:r>
            <w:r w:rsidRPr="003849F0"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B01.014.001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инфекциониста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B01.015.001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B01.015.003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детского кардиолога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</w:t>
            </w:r>
            <w:r w:rsidRPr="003849F0">
              <w:t xml:space="preserve">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оториноларинголога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офтальмолога первичный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B01.034.001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психотерапевта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0,3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B01.043.001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Прием (осмотр,</w:t>
            </w:r>
            <w:r w:rsidRPr="003849F0">
              <w:t xml:space="preserve">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сердечно-сосудистого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0,4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B01.053.003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детского уролога-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андролога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эндокринолога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B01.058.003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детского эндокринолога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</w:t>
            </w:r>
            <w:r w:rsidRPr="003849F0"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B01.064.003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стоматолога детского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B01.065.001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консультация) врача-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стоматолога-терапевта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</w:tr>
    </w:tbl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</w:pPr>
      <w:r>
        <w:t>--------------------------------</w:t>
      </w:r>
    </w:p>
    <w:p w:rsidR="00000000" w:rsidRDefault="003849F0">
      <w:pPr>
        <w:pStyle w:val="ConsPlusNormal"/>
        <w:spacing w:before="200"/>
        <w:ind w:firstLine="540"/>
        <w:jc w:val="both"/>
      </w:pPr>
      <w:bookmarkStart w:id="2" w:name="Par14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</w:t>
      </w:r>
      <w:r>
        <w:t>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</w:t>
      </w:r>
      <w:r>
        <w:t>и проценту пациентов, имеющих соответствующие медицинские показания.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849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3849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  <w:outlineLvl w:val="2"/>
            </w:pPr>
            <w:r w:rsidRPr="003849F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Код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медицинской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Наименование медицинской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Усредненный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показатель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частоты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Усредненный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показатель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кратности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применения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B01.001.002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врача-акушера-гинеколога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B01.009.002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врача-детского онколога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B01.014.002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Прием (осмотр</w:t>
            </w:r>
            <w:r w:rsidRPr="003849F0">
              <w:t xml:space="preserve">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B01.015.002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врача-кардиолога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B01.015.004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врача-детского кардиолога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B01.023.002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врача-невролога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B01.027.002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врача-онколог</w:t>
            </w:r>
            <w:r w:rsidRPr="003849F0">
              <w:t xml:space="preserve">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B01.028.002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врача-оториноларинголога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B01.029.002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врача-офтальмолога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B01.031.002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врача-педиатра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B01.034.002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врача-психотерапевта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0,15         </w:t>
            </w:r>
            <w:r w:rsidRPr="003849F0"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B01.043.002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врача-сердечно-сосудистого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хирурга повторный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B01.053.002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B01.053.004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врача-детского уролога-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андролога повторный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B01.055.002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врача-фтизиатра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B01.058.002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врача-эндокринолога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B01.058.004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врача-детского эндокринолога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B01.064.004</w:t>
            </w:r>
            <w:r w:rsidRPr="003849F0">
              <w:t xml:space="preserve">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врача-стоматолога детского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B01.065.002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Прием (осмотр, консультация)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врача-стоматолога-терапевта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</w:tbl>
    <w:p w:rsidR="00000000" w:rsidRDefault="003849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3849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  <w:outlineLvl w:val="2"/>
            </w:pPr>
            <w:r w:rsidRPr="003849F0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Код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медицинской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Наименование медицинской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Усредненный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показатель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частоты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Усредненный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показатель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кратности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применения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уровня железа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сыворотки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A09.05.035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уровня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лекарственных препаратов в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крови             </w:t>
            </w:r>
            <w:r w:rsidRPr="003849F0"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9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A09.05.060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уровня общего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A09.05.061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свободного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A09.05.063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Исследование уровня свободного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A09.05.064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уровня общего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A09.05.083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уровня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гликированного гемоглобина в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A09.05.194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Молекулярно-биологическое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крови на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онкомаркеры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A12.05.017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</w:t>
            </w:r>
            <w:r w:rsidRPr="003849F0">
              <w:t xml:space="preserve">агрегации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тромбоцитов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A12.05.027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Определение протромбинового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(тромбопластинового) времени в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крови или в плазме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A12.05.028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Определение тромбинового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времени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A12.06.011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Проведение реакции Вассермана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(RW)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A26.05.001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Бактериологическое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</w:t>
            </w:r>
            <w:r w:rsidRPr="003849F0">
              <w:t xml:space="preserve">крови на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A26.05.005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Микробиологическое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крови на грибы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A26.05.011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Молекулярно-биологическое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крови на вирус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Эпштейна-Барра (Epstein - Barr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virus)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A26.05.017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Молекулярно-биологическое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крови на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цитомегаловирус   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(Cytomegalovirus)         </w:t>
            </w:r>
            <w:r w:rsidRPr="003849F0"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A26.05.019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Молекулярно-биологическое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исследование крови на вирусный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гепатит C (Hepatitis C virus)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A26.05.020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Молекулярно-биологическое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исследование крови на вирусный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гепатит B (Hepatitis B virus)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A26.05.023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Молекулярно-биологическое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исследование крови на вирусный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гепатит D (Hepatitis D virus)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A26.06.036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Определение антигена к вирусу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гепатита B (H</w:t>
            </w:r>
            <w:r w:rsidRPr="003849F0">
              <w:t xml:space="preserve">BsAg Hepatitis B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A26.06.041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Определение антител классов M,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G (IgM, IgG) к вирусному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гепатиту C (Hepatitis C virus)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A26.06.048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Определение антител классов M,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G (IgM, IgG) к вирусу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иммунодефицита человека ВИЧ-1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(Human immunodeficiency virus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HIV 1)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A26.06.049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Определение антител классов M,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G (IgM, IgG) к вирусу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иммунодефицита человека ВИЧ-2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(Human immunodeficiency virus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HIV 2)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A26.06.092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Определение антигенов вируса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простого герпеса (Herpes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simplex virus 1, 2) в кров</w:t>
            </w:r>
            <w:r w:rsidRPr="003849F0">
              <w:t xml:space="preserve">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A26.08.005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Бактериологическое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слизи с миндалин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 задней стенки глотки на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аэробные и факультативно-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A26.08.010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Микологическое исследование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носоглоточных смывов на грибы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рода аспергиллы (Aspergillus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spp.)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A26.09.010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Бактериологическое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мокроты на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аэробные и факультативно- </w:t>
            </w:r>
            <w:r w:rsidRPr="003849F0">
              <w:t xml:space="preserve">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A26.19.008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Бактериологическое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исследование кала на аэробные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 факультативно-анаэробные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A26.20.008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Микробиологическое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исследование отделяемого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женских половых органов на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аэробные и факультативно-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A26.28.003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Микробиологическое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исследование мочи на аэроб</w:t>
            </w:r>
            <w:r w:rsidRPr="003849F0">
              <w:t xml:space="preserve">ные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 факультативно-анаэробные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условно-патогенные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A26.30.007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Определение метаболитов грибов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B03.016.003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Общий (клинический) анализ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B03.016.004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Анализ крови биохимический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B03.016.005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Анализ крови по оценке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нарушений липидного обмена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биохимический</w:t>
            </w:r>
            <w:r w:rsidRPr="003849F0"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B03.016.006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            </w:t>
            </w:r>
          </w:p>
        </w:tc>
      </w:tr>
    </w:tbl>
    <w:p w:rsidR="00000000" w:rsidRDefault="003849F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3849F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  <w:outlineLvl w:val="2"/>
            </w:pPr>
            <w:r w:rsidRPr="003849F0">
              <w:t xml:space="preserve">Инструментальные методы исследования                         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Код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медицинской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Наименова</w:t>
            </w:r>
            <w:r w:rsidRPr="003849F0">
              <w:t xml:space="preserve">ние медицинской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Усредненный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показатель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частоты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Усредненный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показатель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кратности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применения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A03.16.001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A04.10.002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A04.12.005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Дуплексное сканирование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сосудов (артерий и вен)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верхних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A04.12.006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Дуплексное сканирование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сосудов (артерий и вен) нижних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конечностей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A04.16.001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Ультразвуковое исследование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органов брюшной полости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A04.22.001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Ультразвуковое исследование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щитовидной железы и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паращитовидных желез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A04.30.003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Ультразвуковое исследование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забрюшинного пространства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A05.10.006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Регистрация       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A05.10.007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Мониторирование    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электрокардиографических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A05.10.008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Холтеровское </w:t>
            </w:r>
            <w:r w:rsidRPr="003849F0">
              <w:t xml:space="preserve">мониторирование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артериального давления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A06.09.007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  <w:tr w:rsidR="00000000" w:rsidRPr="003849F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A06.10.001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Рентгеноскопия сердца и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перикарда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            </w:t>
            </w:r>
          </w:p>
        </w:tc>
      </w:tr>
    </w:tbl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849F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280"/>
        <w:gridCol w:w="1920"/>
        <w:gridCol w:w="1320"/>
        <w:gridCol w:w="840"/>
        <w:gridCol w:w="1200"/>
      </w:tblGrid>
      <w:tr w:rsidR="00000000" w:rsidRPr="003849F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 Анатомо-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терапевтическо-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химическая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классификаци</w:t>
            </w:r>
            <w:r w:rsidRPr="003849F0">
              <w:t xml:space="preserve">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Наименование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лекарственного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препарата </w:t>
            </w:r>
            <w:hyperlink w:anchor="Par57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849F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Усред</w:t>
            </w:r>
            <w:r w:rsidRPr="003849F0">
              <w:t xml:space="preserve">ненный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показатель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 частоты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Единицы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ССД </w:t>
            </w:r>
          </w:p>
          <w:p w:rsidR="00000000" w:rsidRPr="003849F0" w:rsidRDefault="003849F0">
            <w:pPr>
              <w:pStyle w:val="ConsPlusNonformat"/>
              <w:jc w:val="both"/>
            </w:pPr>
            <w:hyperlink w:anchor="Par580" w:tooltip="&lt;***&gt; Средняя суточная доза." w:history="1">
              <w:r w:rsidRPr="003849F0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  СКД   </w:t>
            </w:r>
          </w:p>
          <w:p w:rsidR="00000000" w:rsidRPr="003849F0" w:rsidRDefault="003849F0">
            <w:pPr>
              <w:pStyle w:val="ConsPlusNonformat"/>
              <w:jc w:val="both"/>
            </w:pPr>
            <w:hyperlink w:anchor="Par581" w:tooltip="&lt;****&gt; Средняя курсовая доза." w:history="1">
              <w:r w:rsidRPr="003849F0">
                <w:rPr>
                  <w:color w:val="0000FF"/>
                </w:rPr>
                <w:t>&lt;****&gt;</w:t>
              </w:r>
            </w:hyperlink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A02BA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Блокаторы H2-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гистаминовых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рецепторов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Фамотидин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14600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A02BC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Ингибиторы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протонового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насоса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Омепразол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14600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A10BA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Бигуаниды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0,03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Метформин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1095000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A10BB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Производные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сульфонилмочевины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0,03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Глибенкламид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1825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A11CC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Витамин D и его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аналоги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Кальцитриол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90  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A12CX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Другие 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минеральные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вещества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Калия и магния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аспарагинат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525 +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525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105000 +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105000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B01AB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Группа гепарина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Эноксапарин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натрия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56000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B01AC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Антиагреганты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Клопидогрел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75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27375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Ацетилсалициловая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365 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B03AA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Пероральные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препараты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двухвалентного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железа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Железа хлорид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700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42000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Железа сульфат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650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39000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C01BD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Антиаритмические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препараты, класс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III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Амиодарон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800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292000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C07AB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Селективные бета-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адреноблокаторы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Бисопролол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1825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C08CA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Производные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дигидропиридина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Амлодипин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3650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Нифедипин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10950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Нимодипин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90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32850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C08DA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Производные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фенилалкиламина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Верапамил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480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175200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Верапамил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120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43800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C09AA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Ингибиторы АПФ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Эналаприл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14600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Лизиноприл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7300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Периндоприл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1460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C10AA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Ингибиторы ГМГ-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КоА-редуктазы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Симвастатин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3650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Аторвастатин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3650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H02AB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Глюкокортикоиды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Метилпреднизолон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4380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J01EE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Комбинированные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препараты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сульфаниламидов и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триметоприма,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включая 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производные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Ко-тримоксазол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960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19200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J02AC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Производные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lastRenderedPageBreak/>
              <w:t xml:space="preserve">триазола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Флуконазол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80000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Вориконазол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400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80000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J05AB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Нуклеозиды и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нуклеотиды, кроме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ингибиторов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обратной  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транскриптазы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Валганцикловир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900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180000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Ацикловир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60000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L04AA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Селективные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>иммунодепрессанты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Микофенолата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мофетил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1095 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Микофеноловая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кислота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1440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525600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Эверолимус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1,5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547,5 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>L04AD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Ингибиторы       </w:t>
            </w:r>
          </w:p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кальциневрина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Циклоспорин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700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255500  </w:t>
            </w:r>
          </w:p>
        </w:tc>
      </w:tr>
      <w:tr w:rsidR="00000000" w:rsidRPr="003849F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Такролимус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849F0" w:rsidRDefault="003849F0">
            <w:pPr>
              <w:pStyle w:val="ConsPlusNonformat"/>
              <w:jc w:val="both"/>
            </w:pPr>
            <w:r w:rsidRPr="003849F0">
              <w:t xml:space="preserve">3650    </w:t>
            </w:r>
          </w:p>
        </w:tc>
      </w:tr>
    </w:tbl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</w:pPr>
      <w:r>
        <w:t>--------------------------------</w:t>
      </w:r>
    </w:p>
    <w:p w:rsidR="00000000" w:rsidRDefault="003849F0">
      <w:pPr>
        <w:pStyle w:val="ConsPlusNormal"/>
        <w:spacing w:before="200"/>
        <w:ind w:firstLine="540"/>
        <w:jc w:val="both"/>
      </w:pPr>
      <w:bookmarkStart w:id="3" w:name="Par578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3849F0">
      <w:pPr>
        <w:pStyle w:val="ConsPlusNormal"/>
        <w:spacing w:before="200"/>
        <w:ind w:firstLine="540"/>
        <w:jc w:val="both"/>
      </w:pPr>
      <w:bookmarkStart w:id="4" w:name="Par57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3849F0">
      <w:pPr>
        <w:pStyle w:val="ConsPlusNormal"/>
        <w:spacing w:before="200"/>
        <w:ind w:firstLine="540"/>
        <w:jc w:val="both"/>
      </w:pPr>
      <w:bookmarkStart w:id="5" w:name="Par580"/>
      <w:bookmarkEnd w:id="5"/>
      <w:r>
        <w:t>&lt;***&gt; Средняя суточная доза.</w:t>
      </w:r>
    </w:p>
    <w:p w:rsidR="00000000" w:rsidRDefault="003849F0">
      <w:pPr>
        <w:pStyle w:val="ConsPlusNormal"/>
        <w:spacing w:before="200"/>
        <w:ind w:firstLine="540"/>
        <w:jc w:val="both"/>
      </w:pPr>
      <w:bookmarkStart w:id="6" w:name="Par581"/>
      <w:bookmarkEnd w:id="6"/>
      <w:r>
        <w:t>&lt;****&gt; Средняя курсовая доза.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</w:pPr>
      <w:r>
        <w:t>Примечания: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</w:t>
      </w:r>
      <w:r>
        <w:lastRenderedPageBreak/>
        <w:t>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3849F0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3849F0">
      <w:pPr>
        <w:pStyle w:val="ConsPlusNormal"/>
        <w:ind w:firstLine="540"/>
        <w:jc w:val="both"/>
      </w:pPr>
    </w:p>
    <w:p w:rsidR="00000000" w:rsidRDefault="003849F0">
      <w:pPr>
        <w:pStyle w:val="ConsPlusNormal"/>
        <w:ind w:firstLine="540"/>
        <w:jc w:val="both"/>
      </w:pPr>
    </w:p>
    <w:p w:rsidR="003849F0" w:rsidRDefault="00384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49F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F0" w:rsidRDefault="003849F0">
      <w:pPr>
        <w:spacing w:after="0" w:line="240" w:lineRule="auto"/>
      </w:pPr>
      <w:r>
        <w:separator/>
      </w:r>
    </w:p>
  </w:endnote>
  <w:endnote w:type="continuationSeparator" w:id="0">
    <w:p w:rsidR="003849F0" w:rsidRDefault="003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9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849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849F0" w:rsidRDefault="003849F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849F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849F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849F0" w:rsidRDefault="003849F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849F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849F0" w:rsidRDefault="003849F0">
          <w:pPr>
            <w:pStyle w:val="ConsPlusNormal"/>
            <w:jc w:val="right"/>
          </w:pPr>
          <w:r w:rsidRPr="003849F0">
            <w:t xml:space="preserve">Страница </w:t>
          </w:r>
          <w:r w:rsidRPr="003849F0">
            <w:fldChar w:fldCharType="begin"/>
          </w:r>
          <w:r w:rsidRPr="003849F0">
            <w:instrText>\PAGE</w:instrText>
          </w:r>
          <w:r w:rsidR="002823AC" w:rsidRPr="003849F0">
            <w:fldChar w:fldCharType="separate"/>
          </w:r>
          <w:r w:rsidR="002823AC" w:rsidRPr="003849F0">
            <w:rPr>
              <w:noProof/>
            </w:rPr>
            <w:t>12</w:t>
          </w:r>
          <w:r w:rsidRPr="003849F0">
            <w:fldChar w:fldCharType="end"/>
          </w:r>
          <w:r w:rsidRPr="003849F0">
            <w:t xml:space="preserve"> из </w:t>
          </w:r>
          <w:r w:rsidRPr="003849F0">
            <w:fldChar w:fldCharType="begin"/>
          </w:r>
          <w:r w:rsidRPr="003849F0">
            <w:instrText>\NUMPAGES</w:instrText>
          </w:r>
          <w:r w:rsidR="002823AC" w:rsidRPr="003849F0">
            <w:fldChar w:fldCharType="separate"/>
          </w:r>
          <w:r w:rsidR="002823AC" w:rsidRPr="003849F0">
            <w:rPr>
              <w:noProof/>
            </w:rPr>
            <w:t>12</w:t>
          </w:r>
          <w:r w:rsidRPr="003849F0">
            <w:fldChar w:fldCharType="end"/>
          </w:r>
        </w:p>
      </w:tc>
    </w:tr>
  </w:tbl>
  <w:p w:rsidR="00000000" w:rsidRDefault="003849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F0" w:rsidRDefault="003849F0">
      <w:pPr>
        <w:spacing w:after="0" w:line="240" w:lineRule="auto"/>
      </w:pPr>
      <w:r>
        <w:separator/>
      </w:r>
    </w:p>
  </w:footnote>
  <w:footnote w:type="continuationSeparator" w:id="0">
    <w:p w:rsidR="003849F0" w:rsidRDefault="003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849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849F0" w:rsidRDefault="003849F0">
          <w:pPr>
            <w:pStyle w:val="ConsPlusNormal"/>
            <w:rPr>
              <w:sz w:val="16"/>
              <w:szCs w:val="16"/>
            </w:rPr>
          </w:pPr>
          <w:r w:rsidRPr="003849F0">
            <w:rPr>
              <w:sz w:val="16"/>
              <w:szCs w:val="16"/>
            </w:rPr>
            <w:t>Приказ Минздрава России от 29.12.2012 N 1663н</w:t>
          </w:r>
          <w:r w:rsidRPr="003849F0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3849F0">
            <w:rPr>
              <w:sz w:val="16"/>
              <w:szCs w:val="16"/>
            </w:rPr>
            <w:t>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849F0" w:rsidRDefault="003849F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849F0" w:rsidRDefault="003849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849F0" w:rsidRDefault="003849F0">
          <w:pPr>
            <w:pStyle w:val="ConsPlusNormal"/>
            <w:jc w:val="right"/>
            <w:rPr>
              <w:sz w:val="16"/>
              <w:szCs w:val="16"/>
            </w:rPr>
          </w:pPr>
          <w:r w:rsidRPr="003849F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849F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849F0">
            <w:rPr>
              <w:sz w:val="18"/>
              <w:szCs w:val="18"/>
            </w:rPr>
            <w:br/>
          </w:r>
          <w:r w:rsidRPr="003849F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849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49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3AC"/>
    <w:rsid w:val="002823AC"/>
    <w:rsid w:val="003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E7164F4B142649DA301B663944885653707E0DB68FBFF0B7CB00DD841E281F54716BC37CB04wFO8C" TargetMode="External"/><Relationship Id="rId13" Type="http://schemas.openxmlformats.org/officeDocument/2006/relationships/hyperlink" Target="consultantplus://offline/ref=86BE7164F4B142649DA31EA965944885633705E4DB66A6F50325BC0FDFw4OEC" TargetMode="External"/><Relationship Id="rId18" Type="http://schemas.openxmlformats.org/officeDocument/2006/relationships/hyperlink" Target="consultantplus://offline/ref=86BE7164F4B142649DA301B66394488561320BE6DD68FBFF0B7CB00DwDO8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BE7164F4B142649DA301B663944885653707E0DB68FBFF0B7CB00DD841E281F54716BC37CC0CwFOEC" TargetMode="External"/><Relationship Id="rId17" Type="http://schemas.openxmlformats.org/officeDocument/2006/relationships/hyperlink" Target="consultantplus://offline/ref=86BE7164F4B142649DA301B663944885613207EEDB68FBFF0B7CB00DwDO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BE7164F4B142649DA301B663944885613307E0D968FBFF0B7CB00DwDO8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BE7164F4B142649DA301B663944885633A0AE6D035F1F75270B2w0OA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BE7164F4B142649DA301B66394488560350AE1DB68FBFF0B7CB00DwDO8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BE7164F4B142649DA301B663944885633A0AE6D035F1F75270B20AD71EF586BC4B12BA34CFw0O4C" TargetMode="External"/><Relationship Id="rId19" Type="http://schemas.openxmlformats.org/officeDocument/2006/relationships/hyperlink" Target="consultantplus://offline/ref=86BE7164F4B142649DA301B663944885663705E3D968FBFF0B7CB00DwDO8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BE7164F4B142649DA301B663944885633A0AE6D035F1F75270B2w0OAC" TargetMode="External"/><Relationship Id="rId14" Type="http://schemas.openxmlformats.org/officeDocument/2006/relationships/hyperlink" Target="consultantplus://offline/ref=86BE7164F4B142649DA301B66394488566370BE7DF68FBFF0B7CB00DD841E281F54716BC37CE09wFOC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4095</Words>
  <Characters>23343</Characters>
  <Application>Microsoft Office Word</Application>
  <DocSecurity>2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1663н"Об утверждении стандарта первичной медико-санитарной помощи при наличии трансплантированного сердца"(Зарегистрировано в Минюсте России 26.02.2013 N 27349)</vt:lpstr>
    </vt:vector>
  </TitlesOfParts>
  <Company>КонсультантПлюс Версия 4016.00.46</Company>
  <LinksUpToDate>false</LinksUpToDate>
  <CharactersWithSpaces>27384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1663н"Об утверждении стандарта первичной медико-санитарной помощи при наличии трансплантированного сердца"(Зарегистрировано в Минюсте России 26.02.2013 N 27349)</dc:title>
  <dc:creator>Муржак Ирина Дмитриевна</dc:creator>
  <cp:lastModifiedBy>Муржак Ирина Дмитриевна</cp:lastModifiedBy>
  <cp:revision>2</cp:revision>
  <dcterms:created xsi:type="dcterms:W3CDTF">2017-07-21T07:37:00Z</dcterms:created>
  <dcterms:modified xsi:type="dcterms:W3CDTF">2017-07-21T07:37:00Z</dcterms:modified>
</cp:coreProperties>
</file>