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41766">
        <w:trPr>
          <w:trHeight w:hRule="exact" w:val="3031"/>
        </w:trPr>
        <w:tc>
          <w:tcPr>
            <w:tcW w:w="10716" w:type="dxa"/>
          </w:tcPr>
          <w:p w:rsidR="00000000" w:rsidRPr="00A41766" w:rsidRDefault="00A41766">
            <w:pPr>
              <w:pStyle w:val="ConsPlusTitlePage"/>
            </w:pPr>
            <w:bookmarkStart w:id="0" w:name="_GoBack"/>
            <w:bookmarkEnd w:id="0"/>
            <w:r w:rsidRPr="00A4176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A41766">
        <w:trPr>
          <w:trHeight w:hRule="exact" w:val="8335"/>
        </w:trPr>
        <w:tc>
          <w:tcPr>
            <w:tcW w:w="10716" w:type="dxa"/>
            <w:vAlign w:val="center"/>
          </w:tcPr>
          <w:p w:rsidR="00000000" w:rsidRPr="00A41766" w:rsidRDefault="00A4176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41766">
              <w:rPr>
                <w:sz w:val="48"/>
                <w:szCs w:val="48"/>
              </w:rPr>
              <w:t xml:space="preserve"> Приказ Минздрава России от 15.11.2012 N 917н</w:t>
            </w:r>
            <w:r w:rsidRPr="00A41766">
              <w:rPr>
                <w:sz w:val="48"/>
                <w:szCs w:val="48"/>
              </w:rPr>
              <w:br/>
              <w:t>"Об утверждении Порядка оказания медицинской помощи больным с врожденными и (или) наследственными заболеваниями"</w:t>
            </w:r>
            <w:r w:rsidRPr="00A41766">
              <w:rPr>
                <w:sz w:val="48"/>
                <w:szCs w:val="48"/>
              </w:rPr>
              <w:br/>
              <w:t>(Зарегистрировано в Минюсте России 21.12.2012 N 26301)</w:t>
            </w:r>
          </w:p>
        </w:tc>
      </w:tr>
      <w:tr w:rsidR="00000000" w:rsidRPr="00A41766">
        <w:trPr>
          <w:trHeight w:hRule="exact" w:val="3031"/>
        </w:trPr>
        <w:tc>
          <w:tcPr>
            <w:tcW w:w="10716" w:type="dxa"/>
            <w:vAlign w:val="center"/>
          </w:tcPr>
          <w:p w:rsidR="00000000" w:rsidRPr="00A41766" w:rsidRDefault="00A4176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4176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A4176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4176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4176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41766">
              <w:rPr>
                <w:sz w:val="28"/>
                <w:szCs w:val="28"/>
              </w:rPr>
              <w:t xml:space="preserve"> </w:t>
            </w:r>
            <w:r w:rsidRPr="00A41766">
              <w:rPr>
                <w:sz w:val="28"/>
                <w:szCs w:val="28"/>
              </w:rPr>
              <w:br/>
            </w:r>
            <w:r w:rsidRPr="00A41766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A4176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41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41766">
      <w:pPr>
        <w:pStyle w:val="ConsPlusNormal"/>
        <w:jc w:val="both"/>
        <w:outlineLvl w:val="0"/>
      </w:pPr>
    </w:p>
    <w:p w:rsidR="00000000" w:rsidRDefault="00A41766">
      <w:pPr>
        <w:pStyle w:val="ConsPlusNormal"/>
        <w:outlineLvl w:val="0"/>
      </w:pPr>
      <w:r>
        <w:t>Зарегистрировано в Минюсте России 21 декабря 2012 г. N 26301</w:t>
      </w:r>
    </w:p>
    <w:p w:rsidR="00000000" w:rsidRDefault="00A417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41766">
      <w:pPr>
        <w:pStyle w:val="ConsPlusNormal"/>
      </w:pPr>
    </w:p>
    <w:p w:rsidR="00000000" w:rsidRDefault="00A4176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41766">
      <w:pPr>
        <w:pStyle w:val="ConsPlusTitle"/>
        <w:jc w:val="center"/>
      </w:pPr>
    </w:p>
    <w:p w:rsidR="00000000" w:rsidRDefault="00A41766">
      <w:pPr>
        <w:pStyle w:val="ConsPlusTitle"/>
        <w:jc w:val="center"/>
      </w:pPr>
      <w:r>
        <w:t>ПРИКАЗ</w:t>
      </w:r>
    </w:p>
    <w:p w:rsidR="00000000" w:rsidRDefault="00A41766">
      <w:pPr>
        <w:pStyle w:val="ConsPlusTitle"/>
        <w:jc w:val="center"/>
      </w:pPr>
      <w:r>
        <w:t>от 15 ноября 2012 г. N 917н</w:t>
      </w:r>
    </w:p>
    <w:p w:rsidR="00000000" w:rsidRDefault="00A41766">
      <w:pPr>
        <w:pStyle w:val="ConsPlusTitle"/>
        <w:jc w:val="center"/>
      </w:pPr>
    </w:p>
    <w:p w:rsidR="00000000" w:rsidRDefault="00A41766">
      <w:pPr>
        <w:pStyle w:val="ConsPlusTitle"/>
        <w:jc w:val="center"/>
      </w:pPr>
      <w:r>
        <w:t>ОБ УТВЕРЖДЕНИИ ПОРЯДКА</w:t>
      </w:r>
    </w:p>
    <w:p w:rsidR="00000000" w:rsidRDefault="00A41766">
      <w:pPr>
        <w:pStyle w:val="ConsPlusTitle"/>
        <w:jc w:val="center"/>
      </w:pPr>
      <w:r>
        <w:t>ОКАЗАНИЯ МЕДИЦИНСКОЙ ПОМОЩИ БОЛЬНЫМ С ВРОЖДЕННЫМИ</w:t>
      </w:r>
    </w:p>
    <w:p w:rsidR="00000000" w:rsidRDefault="00A41766">
      <w:pPr>
        <w:pStyle w:val="ConsPlusTitle"/>
        <w:jc w:val="center"/>
      </w:pPr>
      <w:r>
        <w:t>И (ИЛИ) НАСЛЕДСТВЕННЫМИ ЗАБОЛЕВАНИЯМИ</w:t>
      </w:r>
    </w:p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</w:t>
      </w:r>
      <w:r>
        <w:t>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ar28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врожденными и (или) наследственными заболеваниями.</w:t>
      </w:r>
    </w:p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jc w:val="right"/>
      </w:pPr>
      <w:r>
        <w:t>Министр</w:t>
      </w:r>
    </w:p>
    <w:p w:rsidR="00000000" w:rsidRDefault="00A41766">
      <w:pPr>
        <w:pStyle w:val="ConsPlusNormal"/>
        <w:jc w:val="right"/>
      </w:pPr>
      <w:r>
        <w:t>В.И.СКВОРЦОВА</w:t>
      </w:r>
    </w:p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jc w:val="right"/>
        <w:outlineLvl w:val="0"/>
      </w:pPr>
      <w:r>
        <w:t>Утвержден</w:t>
      </w:r>
    </w:p>
    <w:p w:rsidR="00000000" w:rsidRDefault="00A41766">
      <w:pPr>
        <w:pStyle w:val="ConsPlusNormal"/>
        <w:jc w:val="right"/>
      </w:pPr>
      <w:r>
        <w:t>приказом Министерства здравоохранения</w:t>
      </w:r>
    </w:p>
    <w:p w:rsidR="00000000" w:rsidRDefault="00A41766">
      <w:pPr>
        <w:pStyle w:val="ConsPlusNormal"/>
        <w:jc w:val="right"/>
      </w:pPr>
      <w:r>
        <w:t>Российской Федерации</w:t>
      </w:r>
    </w:p>
    <w:p w:rsidR="00000000" w:rsidRDefault="00A41766">
      <w:pPr>
        <w:pStyle w:val="ConsPlusNormal"/>
        <w:jc w:val="right"/>
      </w:pPr>
      <w:r>
        <w:t>от 15 ноября 2012 г. N 917н</w:t>
      </w:r>
    </w:p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Title"/>
        <w:jc w:val="center"/>
      </w:pPr>
      <w:bookmarkStart w:id="1" w:name="Par28"/>
      <w:bookmarkEnd w:id="1"/>
      <w:r>
        <w:t>ПОРЯДОК</w:t>
      </w:r>
    </w:p>
    <w:p w:rsidR="00000000" w:rsidRDefault="00A41766">
      <w:pPr>
        <w:pStyle w:val="ConsPlusTitle"/>
        <w:jc w:val="center"/>
      </w:pPr>
      <w:r>
        <w:t>ОКАЗАНИЯ МЕДИЦИНСКОЙ ПОМОЩИ БОЛЬНЫМ С ВРОЖДЕННЫМИ</w:t>
      </w:r>
    </w:p>
    <w:p w:rsidR="00000000" w:rsidRDefault="00A41766">
      <w:pPr>
        <w:pStyle w:val="ConsPlusTitle"/>
        <w:jc w:val="center"/>
      </w:pPr>
      <w:r>
        <w:t>И (ИЛИ) НАСЛЕДСТВЕННЫМИ ЗАБОЛЕВАНИЯМИ</w:t>
      </w:r>
    </w:p>
    <w:p w:rsidR="00000000" w:rsidRDefault="00A41766">
      <w:pPr>
        <w:pStyle w:val="ConsPlusNormal"/>
        <w:jc w:val="center"/>
      </w:pPr>
    </w:p>
    <w:p w:rsidR="00000000" w:rsidRDefault="00A41766">
      <w:pPr>
        <w:pStyle w:val="ConsPlusNormal"/>
        <w:ind w:firstLine="540"/>
        <w:jc w:val="both"/>
      </w:pPr>
      <w:r>
        <w:t xml:space="preserve">1. Настоящий Порядок устанавливает правила оказания медицинской помощи больным с врожденными и (или) наследственными заболеваниями (далее соответственно - медицинская </w:t>
      </w:r>
      <w:r>
        <w:t>помощь, больные) в медицинских организациях.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2. Медицинская помощь больным оказывается в виде: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первичной медико-санитарной помощи;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специализированной, в том числе высокотехнологичной, медиц</w:t>
      </w:r>
      <w:r>
        <w:t>инской помощи;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3. Медицинская помощь больным может оказываться в следующих условиях: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амбулаторно (в условиях, не предусматривающих круглосуточное медицинское наблюдение);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в дневном стационаре (в условиях, пред</w:t>
      </w:r>
      <w:r>
        <w:t>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стационарно (в условиях, предусматривающих круглосуточное медицинское наблюдение и лечение).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4. Первичная медико-санитарная пом</w:t>
      </w:r>
      <w:r>
        <w:t>ощь предусматривает: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lastRenderedPageBreak/>
        <w:t>первичную доврачебную медико-санитарную помощь;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первичную врачебную медико-санитарную помощь;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Первичная медико-санитарная помощь больным оказывается в амбулаторных условиях и услов</w:t>
      </w:r>
      <w:r>
        <w:t>иях дневного стационара.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больным в амбулаторных условиях осуществляется медицинскими работниками со средним медицинским образованием.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больным осуществляется врачом-</w:t>
      </w:r>
      <w:r>
        <w:t>терапевтом участковым, врачом-педиатром участковым, врачом общей практики (семейным врачом).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5. При подозрении или выявлении у больного врожденного и (или) наследственного заболевания, не требующего стационарного лечения, врач-терапевт участковый, врач-пед</w:t>
      </w:r>
      <w:r>
        <w:t>иатр участковый, врач общей практики (семейный врач), медицинские работники со средним медицинским образованием медицинских организаций при наличии медицинских показаний направляют больного (при наличии медицинских показаний - членов его семьи) на консульт</w:t>
      </w:r>
      <w:r>
        <w:t>ацию к врачу-генетику в медико-генетическую консультацию (центр).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6. Врач-генетик медико-генетической консультации (центра) проводит больному и при необходимости членам его семьи генетическое обследование.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7. При выявлении наследственного и (или) врожденно</w:t>
      </w:r>
      <w:r>
        <w:t>го заболевания у больного врач-генетик осуществляет лечение больного в амбулаторных условиях.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 xml:space="preserve">8. При наличии медицинских показаний лечение больных проводится с привлечением врачей-специалистов по специальностям, предусмотренным </w:t>
      </w:r>
      <w:hyperlink r:id="rId9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</w:t>
      </w:r>
      <w:r>
        <w:t>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</w:t>
      </w:r>
      <w:r>
        <w:t>стрирован Министерством юстиции Российской Федерации 16 марта 2011 г., регистрационный N 20144) (далее - Номенклатура специальностей).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9. Скорая, в том числе скорая специализированная, медицинская помощь больным, требующим срочного медицинского вмешательст</w:t>
      </w:r>
      <w:r>
        <w:t xml:space="preserve">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0" w:tooltip="Приказ Минздравсоцразвития России от 01.11.2004 N 179 (ред. от 30.01.2012) &quot;Об утверждении Порядка оказания скорой медицинской помощи&quot; (Зарегистрировано в Минюсте России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</w:t>
      </w:r>
      <w:r>
        <w:t xml:space="preserve">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</w:t>
      </w:r>
      <w:r>
        <w:t>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</w:t>
      </w:r>
      <w:r>
        <w:t>).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11. Скорая, в том числе скорая специализированная, медицинская помощь оказывает</w:t>
      </w:r>
      <w:r>
        <w:t>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 xml:space="preserve">12. Бригада скорой медицинской помощи доставляет больных с угрожающими жизни состояниями в </w:t>
      </w:r>
      <w:r>
        <w:lastRenderedPageBreak/>
        <w:t>медицинские организации, имеющие в своей структуре от</w:t>
      </w:r>
      <w:r>
        <w:t>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13. При наличии медицинских показаний после устранения угрожающих жизни состояний больные по симп</w:t>
      </w:r>
      <w:r>
        <w:t xml:space="preserve">томокомплексу основного заболевания переводятся в соматическое отделение медицинской организации для оказания им специализированной медицинской помощи врачами-специалистами по специальностям, предусмотренным </w:t>
      </w:r>
      <w:hyperlink r:id="rId11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14.</w:t>
      </w:r>
      <w:r>
        <w:t xml:space="preserve"> Специализированная, в том числе высокотехнологичная, медицинская помощь больным в стационарных условиях и условиях дневного стационара оказывается врачами-специалистами по специальностям, предусмотренным </w:t>
      </w:r>
      <w:hyperlink r:id="rId12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специальностей, и вклю</w:t>
      </w:r>
      <w:r>
        <w:t>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15. Плановая медицинская помощь больным оказывается при проведении профи</w:t>
      </w:r>
      <w:r>
        <w:t>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</w:t>
      </w:r>
      <w:r>
        <w:t>и и здоровью.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16.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</w:t>
      </w:r>
      <w:r>
        <w:t>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</w:t>
      </w:r>
      <w:r>
        <w:t>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</w:t>
      </w:r>
      <w:r>
        <w:t xml:space="preserve">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3" w:tooltip="Приказ Минздравсоцразвития России от 16.04.2010 N 243н &quot;Об организации оказания специализированной медицинской помощи&quot; (Зарегистрировано в Минюсте России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</w:t>
      </w:r>
      <w:r>
        <w:t>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</w:t>
      </w:r>
      <w:r>
        <w:t xml:space="preserve">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</w:t>
      </w:r>
      <w:r>
        <w:t>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</w:t>
      </w:r>
      <w:r>
        <w:t>ерации 27 октября 2005 г., регистрационный N 7115).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17.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</w:t>
      </w:r>
      <w:r>
        <w:t xml:space="preserve"> в соответствии с </w:t>
      </w:r>
      <w:hyperlink r:id="rId15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оссии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</w:t>
      </w:r>
      <w:r>
        <w:t xml:space="preserve">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системы, утвержденным приказом Министерства здравоохранения и социального развития Российской Ф</w:t>
      </w:r>
      <w:r>
        <w:t>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18. В случае если проведение медицинских манипуляций, связанных с оказанием медицинской помощи, может повлечь во</w:t>
      </w:r>
      <w:r>
        <w:t>зникновение болевых ощущений у больных, такие манипуляции проводятся с обезболиванием.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 xml:space="preserve">19. Медицинские организации, оказывающие медицинскую помощь больным, осуществляют свою </w:t>
      </w:r>
      <w:r>
        <w:lastRenderedPageBreak/>
        <w:t xml:space="preserve">деятельность в соответствии с </w:t>
      </w:r>
      <w:hyperlink w:anchor="Par77" w:tooltip="ПРАВИЛА" w:history="1">
        <w:r>
          <w:rPr>
            <w:color w:val="0000FF"/>
          </w:rPr>
          <w:t>приложениями N 1</w:t>
        </w:r>
      </w:hyperlink>
      <w:r>
        <w:t xml:space="preserve"> </w:t>
      </w:r>
      <w:r>
        <w:t xml:space="preserve">- </w:t>
      </w:r>
      <w:hyperlink w:anchor="Par249" w:tooltip="СТАНДАРТ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00000" w:rsidRDefault="00A41766">
      <w:pPr>
        <w:pStyle w:val="ConsPlusNormal"/>
        <w:jc w:val="center"/>
      </w:pPr>
    </w:p>
    <w:p w:rsidR="00000000" w:rsidRDefault="00A41766">
      <w:pPr>
        <w:pStyle w:val="ConsPlusNormal"/>
        <w:jc w:val="center"/>
      </w:pPr>
    </w:p>
    <w:p w:rsidR="00000000" w:rsidRDefault="00A41766">
      <w:pPr>
        <w:pStyle w:val="ConsPlusNormal"/>
        <w:jc w:val="center"/>
      </w:pPr>
    </w:p>
    <w:p w:rsidR="00000000" w:rsidRDefault="00A41766">
      <w:pPr>
        <w:pStyle w:val="ConsPlusNormal"/>
        <w:jc w:val="center"/>
      </w:pPr>
    </w:p>
    <w:p w:rsidR="00000000" w:rsidRDefault="00A41766">
      <w:pPr>
        <w:pStyle w:val="ConsPlusNormal"/>
        <w:jc w:val="center"/>
      </w:pPr>
    </w:p>
    <w:p w:rsidR="00000000" w:rsidRDefault="00A41766">
      <w:pPr>
        <w:pStyle w:val="ConsPlusNormal"/>
        <w:jc w:val="right"/>
        <w:outlineLvl w:val="1"/>
      </w:pPr>
      <w:r>
        <w:t>Приложение N 1</w:t>
      </w:r>
    </w:p>
    <w:p w:rsidR="00000000" w:rsidRDefault="00A41766">
      <w:pPr>
        <w:pStyle w:val="ConsPlusNormal"/>
        <w:jc w:val="right"/>
      </w:pPr>
      <w:r>
        <w:t>к Порядку оказания</w:t>
      </w:r>
    </w:p>
    <w:p w:rsidR="00000000" w:rsidRDefault="00A41766">
      <w:pPr>
        <w:pStyle w:val="ConsPlusNormal"/>
        <w:jc w:val="right"/>
      </w:pPr>
      <w:r>
        <w:t>медицинской помощи больным</w:t>
      </w:r>
    </w:p>
    <w:p w:rsidR="00000000" w:rsidRDefault="00A41766">
      <w:pPr>
        <w:pStyle w:val="ConsPlusNormal"/>
        <w:jc w:val="right"/>
      </w:pPr>
      <w:r>
        <w:t>с врожденными и (или) наследственными</w:t>
      </w:r>
    </w:p>
    <w:p w:rsidR="00000000" w:rsidRDefault="00A41766">
      <w:pPr>
        <w:pStyle w:val="ConsPlusNormal"/>
        <w:jc w:val="right"/>
      </w:pPr>
      <w:r>
        <w:t>заболеваниями, утвержденному приказом</w:t>
      </w:r>
    </w:p>
    <w:p w:rsidR="00000000" w:rsidRDefault="00A41766">
      <w:pPr>
        <w:pStyle w:val="ConsPlusNormal"/>
        <w:jc w:val="right"/>
      </w:pPr>
      <w:r>
        <w:t>Министерства здравоохранения</w:t>
      </w:r>
    </w:p>
    <w:p w:rsidR="00000000" w:rsidRDefault="00A41766">
      <w:pPr>
        <w:pStyle w:val="ConsPlusNormal"/>
        <w:jc w:val="right"/>
      </w:pPr>
      <w:r>
        <w:t>Российской Федерации</w:t>
      </w:r>
    </w:p>
    <w:p w:rsidR="00000000" w:rsidRDefault="00A41766">
      <w:pPr>
        <w:pStyle w:val="ConsPlusNormal"/>
        <w:jc w:val="right"/>
      </w:pPr>
      <w:r>
        <w:t>от 15 ноября 2012 г. N 917н</w:t>
      </w:r>
    </w:p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Title"/>
        <w:jc w:val="center"/>
      </w:pPr>
      <w:bookmarkStart w:id="2" w:name="Par77"/>
      <w:bookmarkEnd w:id="2"/>
      <w:r>
        <w:t>ПРАВИЛА</w:t>
      </w:r>
    </w:p>
    <w:p w:rsidR="00000000" w:rsidRDefault="00A41766">
      <w:pPr>
        <w:pStyle w:val="ConsPlusTitle"/>
        <w:jc w:val="center"/>
      </w:pPr>
      <w:r>
        <w:t>ОРГАНИЗАЦИИ ДЕЯТЕЛЬНОСТИ МЕДИКО-ГЕНЕТИЧЕСКОЙ</w:t>
      </w:r>
    </w:p>
    <w:p w:rsidR="00000000" w:rsidRDefault="00A41766">
      <w:pPr>
        <w:pStyle w:val="ConsPlusTitle"/>
        <w:jc w:val="center"/>
      </w:pPr>
      <w:r>
        <w:t>КОНСУЛЬТАЦИИ (ЦЕНТРА)</w:t>
      </w:r>
    </w:p>
    <w:p w:rsidR="00000000" w:rsidRDefault="00A41766">
      <w:pPr>
        <w:pStyle w:val="ConsPlusNormal"/>
        <w:jc w:val="center"/>
      </w:pPr>
    </w:p>
    <w:p w:rsidR="00000000" w:rsidRDefault="00A4176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медико-генетической консультации (центра) организаций, оказывающих медици</w:t>
      </w:r>
      <w:r>
        <w:t>нскую помощь (далее - медицинские организации) больным с врожденными и (или) наследственными заболеваниями.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 xml:space="preserve">2. Медико-генетическая консультация (центр) (далее - Консультация) является самостоятельной медицинской организацией или структурным подразделением </w:t>
      </w:r>
      <w:r>
        <w:t>медицинской организации, создаваемым для осуществления профилактической, консультативной, диагностической и лечебной помощи больным с врожденными и (или) наследственными заболеваниями, в том числе членам их семей (далее - больные).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3. На должность заведующ</w:t>
      </w:r>
      <w:r>
        <w:t xml:space="preserve">его Консультацией назначается специалист, соответствующий требованиям, предъявляемым Квалификационными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</w:t>
      </w:r>
      <w:r>
        <w:t>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</w:t>
      </w:r>
      <w:r>
        <w:t>рации от 26 декабря 2011 г. N 1644н (зарегистрирован Министерством юстиции Российской Федерации 18 апреля 2012 г., регистрационный N 23879), по специальностям: "генетика", "терапия", "акушерство и гинекология", "педиатрия", "организация здравоохранения и о</w:t>
      </w:r>
      <w:r>
        <w:t>бщественное здоровье".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Заведующий Консультацией назначается на должность учредителем медицинской организации или руководителем медицинской организации, если Консультация создается как структурное подразделение медицинской организации.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4. Структура и штатна</w:t>
      </w:r>
      <w:r>
        <w:t>я численность Консультации устанавливается учредителем медицинской организации или руководителем медицинской организации в случаях, когда Консультация создается как структурное подразделение, исходя из объема проводимой лечебно-диагностической работы, числ</w:t>
      </w:r>
      <w:r>
        <w:t xml:space="preserve">енности обслуживаемого населения и количества родов в год с учетом рекомендуемых штатных нормативов, предусмотренных </w:t>
      </w:r>
      <w:hyperlink w:anchor="Par136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больным с наследственными</w:t>
      </w:r>
      <w:r>
        <w:t xml:space="preserve"> и (или) врожденными заболеваниями, утвержденному настоящим приказом.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 xml:space="preserve">5. Оснащение Консультации осуществляется в соответствии со стандартом оснащения Консультации, предусмотренным </w:t>
      </w:r>
      <w:hyperlink w:anchor="Par249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</w:t>
      </w:r>
      <w:r>
        <w:t>цинской помощи больным с наследственными и (или) врожденными заболеваниями, утвержденному настоящим приказом.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6. В структуре Консультации рекомендуется предусматривать: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консультативное отделение;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lastRenderedPageBreak/>
        <w:t>цитогенетическую лабораторию;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лабораторию массового скрининга;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лабораторию селективного скрининга;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лабораторию молекулярно-генетической диагностики;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отделение пренатальной диагностики, включающую кабинет врача-акушера-гинеколога, манипуляционную (операционную), кабинет ультразвуковой д</w:t>
      </w:r>
      <w:r>
        <w:t>иагностики;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помещение для приема образцов крови, мочи и другого биологического материала для лабораторной диагностики наследственных и (или) врожденных заболеваний.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7. В Консультации рекомендуется предусматривать: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административно-хозяйственное</w:t>
      </w:r>
      <w:r>
        <w:t xml:space="preserve"> отделение;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кабинет, кабинет медицинской статистики.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8. Консультация осуществляет следующие функции: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оказание консультативной и лечебно-диагностической помощи больн</w:t>
      </w:r>
      <w:r>
        <w:t>ым и членам их семей;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организация и обеспечение неонатального скрининга в целях выявления наследственных заболеваний;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проведение селективного скрининга;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организация взятия образцов крови у беременных для проведения пренатального биохимического скрининга;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п</w:t>
      </w:r>
      <w:r>
        <w:t>роведение пренатального биохимического скрининга беременных первого триместра (1-й этап) с целью пренатальной (дородовой) диагностики нарушений развития ребенка;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проведение 2-го (подтверждающего) этапа комплексного обследования беременных с целью пренаталь</w:t>
      </w:r>
      <w:r>
        <w:t>ной (дородовой) диагностики нарушений развития ребенка;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проведение пренатальной цитогенетической, молекулярно-цитогенетической и молекулярно-генетической диагностики у женщин, имеющих повышенный риск хромосомных заболеваний у будущего ребенка по результата</w:t>
      </w:r>
      <w:r>
        <w:t>м комбинированного пренатального скрининга I триместра беременности и ультразвукового исследования во II триместре беременности;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проведение пренатальной диагностики врожденных и (или) наследственных заболеваний в отягощенных семьях;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участие в проведении вн</w:t>
      </w:r>
      <w:r>
        <w:t>ешней экспертной оценки качества лабораторных исследований, выполняемых при массовом обследовании новорожденных детей на наследственные заболевания;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организация и оказание методической и консультативной помощи врачам-педиатрам участковым, врачам-терапевтам</w:t>
      </w:r>
      <w:r>
        <w:t xml:space="preserve"> участковым, врачам акушерам-гинекологам, врачам общей практики (семейным врачам) с целью выявления больных группы риска с наследственными и (или) врожденными заболеваниями, а также больных с начальными проявлениями наследственных и (или) врожденных заболе</w:t>
      </w:r>
      <w:r>
        <w:t>ваний;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 xml:space="preserve">при наличии медицинских показаний - направление больных на консультацию к врачам-специалистам </w:t>
      </w:r>
      <w:r>
        <w:lastRenderedPageBreak/>
        <w:t xml:space="preserve">по специальностям, предусмотренным </w:t>
      </w:r>
      <w:hyperlink r:id="rId17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</w:t>
      </w:r>
      <w:r>
        <w:t>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при наличии медицинских показаний - направление больных для оказания медицинско</w:t>
      </w:r>
      <w:r>
        <w:t>й помощи в стационарных условиях или условиях дневного стационара;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осуществление диспансерного наблюдения больных, прикрепленных к территории, обслуживаемой Консультацией;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участие в проведении анализа основных медико-статистических показателей заболеваемос</w:t>
      </w:r>
      <w:r>
        <w:t>ти, инвалидности и смертности больных, прикрепленных к территории, обслуживаемой Консультацией;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 xml:space="preserve">организация и проведение санитарно-просветительной работы среди населения по профилактике наследственных и (или) врожденных заболеваний, формированию принципов </w:t>
      </w:r>
      <w:r>
        <w:t>здорового образа жизни;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участие в разработке и организации выполнения индивидуальных программ реабилитации и лечения больных;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участие в оформлении медицинских документов больных для направления их на медико-социальную экспертизу;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участие в проведении анали</w:t>
      </w:r>
      <w:r>
        <w:t>за основных медико-статистических показателей заболеваемости, инвалидности и смертности больных;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больных;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представление отчетов о деятельности Консультации в установленном порядке.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9. Консультация для обеспечения своей деятельности использует возможности всех лечебно-диагностических и вспомогательных подразделений медиц</w:t>
      </w:r>
      <w:r>
        <w:t>инской организации, в составе которой Консультация создана.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10. Консультация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jc w:val="right"/>
        <w:outlineLvl w:val="1"/>
      </w:pPr>
      <w:r>
        <w:t>Пр</w:t>
      </w:r>
      <w:r>
        <w:t>иложение N 2</w:t>
      </w:r>
    </w:p>
    <w:p w:rsidR="00000000" w:rsidRDefault="00A41766">
      <w:pPr>
        <w:pStyle w:val="ConsPlusNormal"/>
        <w:jc w:val="right"/>
      </w:pPr>
      <w:r>
        <w:t>к Порядку оказания</w:t>
      </w:r>
    </w:p>
    <w:p w:rsidR="00000000" w:rsidRDefault="00A41766">
      <w:pPr>
        <w:pStyle w:val="ConsPlusNormal"/>
        <w:jc w:val="right"/>
      </w:pPr>
      <w:r>
        <w:t>медицинской помощи больным</w:t>
      </w:r>
    </w:p>
    <w:p w:rsidR="00000000" w:rsidRDefault="00A41766">
      <w:pPr>
        <w:pStyle w:val="ConsPlusNormal"/>
        <w:jc w:val="right"/>
      </w:pPr>
      <w:r>
        <w:t>с врожденными и (или) наследственными</w:t>
      </w:r>
    </w:p>
    <w:p w:rsidR="00000000" w:rsidRDefault="00A41766">
      <w:pPr>
        <w:pStyle w:val="ConsPlusNormal"/>
        <w:jc w:val="right"/>
      </w:pPr>
      <w:r>
        <w:t>заболеваниями, утвержденному приказом</w:t>
      </w:r>
    </w:p>
    <w:p w:rsidR="00000000" w:rsidRDefault="00A41766">
      <w:pPr>
        <w:pStyle w:val="ConsPlusNormal"/>
        <w:jc w:val="right"/>
      </w:pPr>
      <w:r>
        <w:t>Министерства здравоохранения</w:t>
      </w:r>
    </w:p>
    <w:p w:rsidR="00000000" w:rsidRDefault="00A41766">
      <w:pPr>
        <w:pStyle w:val="ConsPlusNormal"/>
        <w:jc w:val="right"/>
      </w:pPr>
      <w:r>
        <w:t>Российской Федерации</w:t>
      </w:r>
    </w:p>
    <w:p w:rsidR="00000000" w:rsidRDefault="00A41766">
      <w:pPr>
        <w:pStyle w:val="ConsPlusNormal"/>
        <w:jc w:val="right"/>
      </w:pPr>
      <w:r>
        <w:t>от 15 ноября 2012 г. N 917н</w:t>
      </w:r>
    </w:p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jc w:val="center"/>
      </w:pPr>
      <w:bookmarkStart w:id="3" w:name="Par136"/>
      <w:bookmarkEnd w:id="3"/>
      <w:r>
        <w:t>РЕКОМЕНДУЕМЫЕ ШТАТНЫЕ НОРМАТИВ</w:t>
      </w:r>
      <w:r>
        <w:t>Ы</w:t>
      </w:r>
    </w:p>
    <w:p w:rsidR="00000000" w:rsidRDefault="00A41766">
      <w:pPr>
        <w:pStyle w:val="ConsPlusNormal"/>
        <w:jc w:val="center"/>
      </w:pPr>
      <w:r>
        <w:t>МЕДИКО-ГЕНЕТИЧЕСКОЙ КОНСУЛЬТАЦИИ (ЦЕНТРА)</w:t>
      </w:r>
    </w:p>
    <w:p w:rsidR="00000000" w:rsidRDefault="00A4176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000000" w:rsidRPr="00A4176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N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п/п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     Наименование должности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Количество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должностей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1.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Заведующий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Старшая медицинская сестра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Сестра-хозяйка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Медицинский регистратор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Медицинский статистик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6.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Врач-генетик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3 до 1 000 000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населения и до 10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тысяч родов в год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7.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Врач-диетолог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8.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Медицинская сестра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1 на 1 должность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врача-генетика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9.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Медицинская сестра процедурной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Врач-лаборант-генетик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3 на 1 000 000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населения и 10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тысяч родов в год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(для обеспечения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цитогенетических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исследований);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3 на 1 000 000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населения и 10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тысяч родов в год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(для обеспечения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биохимических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исследований по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пренатальному и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неонатальному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скрини</w:t>
            </w:r>
            <w:r w:rsidRPr="00A41766">
              <w:t xml:space="preserve">нгу);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2 на 1 000 000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населения и 10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тысяч родов в год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(для обеспечения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селективного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биохимического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скрининга);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2 на 1 000 000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населения и 10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тысяч родов в год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(для обеспечения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молекулярно-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генетических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исследований)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Врач ультразвуковой диагностики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1 на 1000 000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населения и 10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тысяч родов в год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Медицинская сестра (ультразвуковой 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диагностики)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1 на 1 должность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врача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ультразвуковой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диагностики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13.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Врач акушер-гинеколог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1 на 1000 000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населения и 10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тысяч родов в год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Акушерка (медицинская сестра)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1 на 1 должность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врача-акушера-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гинеколога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Врач-эндокринолог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0,5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Врач-невролог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0,5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Медицинский психолог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Фельдшер-лаборант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8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Лаборант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3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Санитар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6 (для уборки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помещени</w:t>
            </w:r>
            <w:r w:rsidRPr="00A41766">
              <w:t xml:space="preserve">й)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Инженер-программист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1 на 30 тысяч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родов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Оператор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1 на 30 тысяч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родов       </w:t>
            </w:r>
          </w:p>
        </w:tc>
      </w:tr>
    </w:tbl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ind w:firstLine="540"/>
        <w:jc w:val="both"/>
      </w:pPr>
      <w:r>
        <w:t>Примечания: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1. Рекомендуемые штатные нормативы медико-генетической консультации (центра) не распространяются на медицинские организации частной системы здравоохранения.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</w:t>
      </w:r>
      <w:r>
        <w:t>рганизаций количество должностей медико-генетической консультации (центра) устанавливается исходя из меньшей численности населения.</w:t>
      </w:r>
    </w:p>
    <w:p w:rsidR="00000000" w:rsidRDefault="00A41766">
      <w:pPr>
        <w:pStyle w:val="ConsPlusNormal"/>
        <w:spacing w:before="20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8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</w:t>
      </w:r>
      <w:r>
        <w:t>ст. 336; N 18, ст. 2271; 2011, N 16, ст. 2303; N 21, ст. 3004; N 47, ст. 6699; N 51, ст. 7526; 2012, N 19, ст. 2410) количество должностей медико-генетической консультации (центра) устанавливается вне зависимости от численности прикрепленного населения.</w:t>
      </w:r>
    </w:p>
    <w:p w:rsidR="00000000" w:rsidRDefault="00A41766">
      <w:pPr>
        <w:pStyle w:val="ConsPlusNormal"/>
        <w:jc w:val="center"/>
      </w:pPr>
    </w:p>
    <w:p w:rsidR="00000000" w:rsidRDefault="00A41766">
      <w:pPr>
        <w:pStyle w:val="ConsPlusNormal"/>
        <w:jc w:val="center"/>
      </w:pPr>
    </w:p>
    <w:p w:rsidR="00000000" w:rsidRDefault="00A41766">
      <w:pPr>
        <w:pStyle w:val="ConsPlusNormal"/>
        <w:jc w:val="center"/>
      </w:pPr>
    </w:p>
    <w:p w:rsidR="00000000" w:rsidRDefault="00A41766">
      <w:pPr>
        <w:pStyle w:val="ConsPlusNormal"/>
        <w:jc w:val="center"/>
      </w:pPr>
    </w:p>
    <w:p w:rsidR="00000000" w:rsidRDefault="00A41766">
      <w:pPr>
        <w:pStyle w:val="ConsPlusNormal"/>
        <w:jc w:val="center"/>
      </w:pPr>
    </w:p>
    <w:p w:rsidR="00000000" w:rsidRDefault="00A41766">
      <w:pPr>
        <w:pStyle w:val="ConsPlusNormal"/>
        <w:jc w:val="right"/>
        <w:outlineLvl w:val="1"/>
      </w:pPr>
      <w:r>
        <w:t>Приложение N 3</w:t>
      </w:r>
    </w:p>
    <w:p w:rsidR="00000000" w:rsidRDefault="00A41766">
      <w:pPr>
        <w:pStyle w:val="ConsPlusNormal"/>
        <w:jc w:val="right"/>
      </w:pPr>
      <w:r>
        <w:t>к Порядку оказания</w:t>
      </w:r>
    </w:p>
    <w:p w:rsidR="00000000" w:rsidRDefault="00A41766">
      <w:pPr>
        <w:pStyle w:val="ConsPlusNormal"/>
        <w:jc w:val="right"/>
      </w:pPr>
      <w:r>
        <w:t>медицинской помощи больным</w:t>
      </w:r>
    </w:p>
    <w:p w:rsidR="00000000" w:rsidRDefault="00A41766">
      <w:pPr>
        <w:pStyle w:val="ConsPlusNormal"/>
        <w:jc w:val="right"/>
      </w:pPr>
      <w:r>
        <w:t>с врожденными и (или) наследственными</w:t>
      </w:r>
    </w:p>
    <w:p w:rsidR="00000000" w:rsidRDefault="00A41766">
      <w:pPr>
        <w:pStyle w:val="ConsPlusNormal"/>
        <w:jc w:val="right"/>
      </w:pPr>
      <w:r>
        <w:t>заболеваниями, утвержденному приказом</w:t>
      </w:r>
    </w:p>
    <w:p w:rsidR="00000000" w:rsidRDefault="00A41766">
      <w:pPr>
        <w:pStyle w:val="ConsPlusNormal"/>
        <w:jc w:val="right"/>
      </w:pPr>
      <w:r>
        <w:t>Министерства здравоохранения</w:t>
      </w:r>
    </w:p>
    <w:p w:rsidR="00000000" w:rsidRDefault="00A41766">
      <w:pPr>
        <w:pStyle w:val="ConsPlusNormal"/>
        <w:jc w:val="right"/>
      </w:pPr>
      <w:r>
        <w:t>Российской Федерации</w:t>
      </w:r>
    </w:p>
    <w:p w:rsidR="00000000" w:rsidRDefault="00A41766">
      <w:pPr>
        <w:pStyle w:val="ConsPlusNormal"/>
        <w:jc w:val="right"/>
      </w:pPr>
      <w:r>
        <w:t>от 15 ноября 2012 г. N 917н</w:t>
      </w:r>
    </w:p>
    <w:p w:rsidR="00000000" w:rsidRDefault="00A41766">
      <w:pPr>
        <w:pStyle w:val="ConsPlusNormal"/>
        <w:jc w:val="right"/>
      </w:pPr>
    </w:p>
    <w:p w:rsidR="00000000" w:rsidRDefault="00A41766">
      <w:pPr>
        <w:pStyle w:val="ConsPlusNormal"/>
        <w:jc w:val="center"/>
      </w:pPr>
      <w:bookmarkStart w:id="4" w:name="Par249"/>
      <w:bookmarkEnd w:id="4"/>
      <w:r>
        <w:t>СТАНДАРТ</w:t>
      </w:r>
    </w:p>
    <w:p w:rsidR="00000000" w:rsidRDefault="00A41766">
      <w:pPr>
        <w:pStyle w:val="ConsPlusNormal"/>
        <w:jc w:val="center"/>
      </w:pPr>
      <w:r>
        <w:t>ОСНАЩЕНИЯ МЕДИКО-ГЕНЕТИЧЕСКОЙ КОНСУЛЬТАЦИИ (ЦЕНТРА)</w:t>
      </w:r>
    </w:p>
    <w:p w:rsidR="00000000" w:rsidRDefault="00A41766">
      <w:pPr>
        <w:pStyle w:val="ConsPlusNormal"/>
        <w:jc w:val="center"/>
      </w:pPr>
      <w:r>
        <w:t>(ЗА ИСКЛЮЧЕНИЕМ КОНСУЛЬТАТИВНОГО ОТДЕЛЕНИЯ, ПРОЦЕДУРНОЙ,</w:t>
      </w:r>
    </w:p>
    <w:p w:rsidR="00000000" w:rsidRDefault="00A41766">
      <w:pPr>
        <w:pStyle w:val="ConsPlusNormal"/>
        <w:jc w:val="center"/>
      </w:pPr>
      <w:r>
        <w:lastRenderedPageBreak/>
        <w:t>ЦИТОГЕНЕТИЧЕСКОЙ ЛАБОРАТОРИИ, ЛАБОРАТОРИИ МАССОВОГО</w:t>
      </w:r>
    </w:p>
    <w:p w:rsidR="00000000" w:rsidRDefault="00A41766">
      <w:pPr>
        <w:pStyle w:val="ConsPlusNormal"/>
        <w:jc w:val="center"/>
      </w:pPr>
      <w:r>
        <w:t>СКРИНИНГА, ЛАБОРАТОРИИ СЕЛЕКТИВНОГО СКРИНИНГА, ЛАБОРАТОРИИ</w:t>
      </w:r>
    </w:p>
    <w:p w:rsidR="00000000" w:rsidRDefault="00A41766">
      <w:pPr>
        <w:pStyle w:val="ConsPlusNormal"/>
        <w:jc w:val="center"/>
      </w:pPr>
      <w:r>
        <w:t>МОЛЕКУЛЯРНО-ГЕНЕТИЧЕСКОЙ ДИАГНОСТИКИ</w:t>
      </w:r>
      <w:r>
        <w:t>, МАНИПУЛЯЦИОННОЙ</w:t>
      </w:r>
    </w:p>
    <w:p w:rsidR="00000000" w:rsidRDefault="00A41766">
      <w:pPr>
        <w:pStyle w:val="ConsPlusNormal"/>
        <w:jc w:val="center"/>
      </w:pPr>
      <w:r>
        <w:t>(ОПЕРАЦИОННОЙ), ОТДЕЛЕНИЕ ПРЕНАТАЛЬНОЙ ДИАГНОСТИКИ</w:t>
      </w:r>
    </w:p>
    <w:p w:rsidR="00000000" w:rsidRDefault="00A41766">
      <w:pPr>
        <w:pStyle w:val="ConsPlusNormal"/>
        <w:jc w:val="center"/>
      </w:pPr>
      <w:r>
        <w:t>(ВКЛЮЧАЮЩЕЙ КАБИНЕТ ВРАЧА-АКУШЕРА-ГИНЕКОЛОГА,</w:t>
      </w:r>
    </w:p>
    <w:p w:rsidR="00000000" w:rsidRDefault="00A41766">
      <w:pPr>
        <w:pStyle w:val="ConsPlusNormal"/>
        <w:jc w:val="center"/>
      </w:pPr>
      <w:r>
        <w:t>МАНИПУЛЯЦИОННУЮ (ОПЕРАЦИОННУЮ), КАБИНЕТ УЛЬТРАЗВУКОВОЙ</w:t>
      </w:r>
    </w:p>
    <w:p w:rsidR="00000000" w:rsidRDefault="00A41766">
      <w:pPr>
        <w:pStyle w:val="ConsPlusNormal"/>
        <w:jc w:val="center"/>
      </w:pPr>
      <w:r>
        <w:t>ДИАГНОСТИКИ), ПОМЕЩЕНИЯ ДЛЯ ПРИЕМА ОБРАЗЦОВ КРОВИ, МОЧИ</w:t>
      </w:r>
    </w:p>
    <w:p w:rsidR="00000000" w:rsidRDefault="00A41766">
      <w:pPr>
        <w:pStyle w:val="ConsPlusNormal"/>
        <w:jc w:val="center"/>
      </w:pPr>
      <w:r>
        <w:t>И ДРУГОГО БИОЛОГИЧЕСКОГО МАТЕР</w:t>
      </w:r>
      <w:r>
        <w:t>ИАЛА ДЛЯ ЛАБОРАТОРНОЙ</w:t>
      </w:r>
    </w:p>
    <w:p w:rsidR="00000000" w:rsidRDefault="00A41766">
      <w:pPr>
        <w:pStyle w:val="ConsPlusNormal"/>
        <w:jc w:val="center"/>
      </w:pPr>
      <w:r>
        <w:t>ДИАГНОСТИКИ НАСЛЕДСТВЕННЫХ И (ИЛИ) ВРОЖДЕННЫХ ЗАБОЛЕВАНИЙ)</w:t>
      </w:r>
    </w:p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jc w:val="center"/>
        <w:outlineLvl w:val="2"/>
      </w:pPr>
      <w:r>
        <w:t>1. Стандарт оснащения консультативного отделения</w:t>
      </w:r>
    </w:p>
    <w:p w:rsidR="00000000" w:rsidRDefault="00A4176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000000" w:rsidRPr="00A4176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N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п/п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Количество, штук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(на 1 врача-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генетика)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Компьютер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Стул                          </w:t>
            </w:r>
            <w:r w:rsidRPr="00A41766">
              <w:t xml:space="preserve">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Кушетка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6.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7.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Ростомер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8.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9.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Настольная лампа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Тонометр для измерения артериального давления с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манжеткой для детей до года    </w:t>
            </w:r>
            <w:r w:rsidRPr="00A41766">
              <w:t xml:space="preserve">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Термометр медицинский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Сантиметровая лента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Бактерицидный облучатель воздуха   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Ширма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Пеленальный стол               </w:t>
            </w:r>
            <w:r w:rsidRPr="00A41766">
              <w:t xml:space="preserve">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Весы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Электронные весы для детей до года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Стетофонендоскоп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Шпатель одноразовый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дезинфекции инструментов и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23.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Укладка для профилактики зараже</w:t>
            </w:r>
            <w:r w:rsidRPr="00A41766">
              <w:t xml:space="preserve">ния ВИЧ-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Автоматизированная система диагностики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синдромальных форм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</w:tbl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jc w:val="center"/>
        <w:outlineLvl w:val="2"/>
      </w:pPr>
      <w:r>
        <w:t>2. Стандарт оснащения процедурной</w:t>
      </w:r>
    </w:p>
    <w:p w:rsidR="00000000" w:rsidRDefault="00A4176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000000" w:rsidRPr="00A4176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N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п/п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Количество, штук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Кушетка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Стул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Стол для лекарственных препаратов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6.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Шкаф для хранения медицинских и</w:t>
            </w:r>
            <w:r w:rsidRPr="00A41766">
              <w:t xml:space="preserve">нструментов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7.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8.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дезинфекции инструментария и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9.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Бактерицидный облучатель воздуха   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Термометр медицинский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</w:t>
            </w:r>
            <w:r w:rsidRPr="00A41766">
              <w:t xml:space="preserve">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Стетофонендоскоп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Тонометр для измерения артериального давления с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манжеткой для детей до года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Очки защитные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Языкодержатель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Система для внутривенных вливаний (одноразовая)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Жгут                           </w:t>
            </w:r>
            <w:r w:rsidRPr="00A41766">
              <w:t xml:space="preserve">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Укладка для оказания помощи при    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анафилактическом шоке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Укладка для профилактики заражения ВИЧ-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Штатив для пробирок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Аптечка с противошоковыми препа</w:t>
            </w:r>
            <w:r w:rsidRPr="00A41766">
              <w:t xml:space="preserve">ратами для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неотложной помощи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23.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Система для внутривенных вливаний (одноразовая)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</w:tbl>
    <w:p w:rsidR="00000000" w:rsidRDefault="00A41766">
      <w:pPr>
        <w:pStyle w:val="ConsPlusNormal"/>
        <w:jc w:val="center"/>
      </w:pPr>
    </w:p>
    <w:p w:rsidR="00000000" w:rsidRDefault="00A41766">
      <w:pPr>
        <w:pStyle w:val="ConsPlusNormal"/>
        <w:jc w:val="center"/>
        <w:outlineLvl w:val="2"/>
      </w:pPr>
      <w:r>
        <w:t>3. Стандарт оснащения цитогенетической лаборатории</w:t>
      </w:r>
    </w:p>
    <w:p w:rsidR="00000000" w:rsidRDefault="00A4176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000000" w:rsidRPr="00A4176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N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п/п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Количество, штук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(на 1 врача-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лаборанта-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генетика)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Компьютер, доступ в Интернет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Телефон, факс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Стул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6.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7.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Микроскоп универсальный исследовательского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класса для светового и флюоресцентного анализа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 программным обеспечением для ввода и анализа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изображения                       </w:t>
            </w:r>
            <w:r w:rsidRPr="00A41766">
              <w:t xml:space="preserve">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8.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Автоматизированная система анализа изображений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(для кариотипирования и для флюоресцентного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анализа хромосом)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9.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Ламинарный шкаф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Стерилизатор суховоздушный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Дистиллятор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Бидистиллятор                  </w:t>
            </w:r>
            <w:r w:rsidRPr="00A41766">
              <w:t xml:space="preserve">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Холодильник двухкамерный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3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Центрифуга настольная - с ротором для пробирок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от 15 до 50 мл и вакутейнеров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Весы аналитические электронные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pH-метр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Наборы питательных сред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Набор реактивов для обработки к</w:t>
            </w:r>
            <w:r w:rsidRPr="00A41766">
              <w:t xml:space="preserve">леточных культур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 приготовления хромосомных препаратов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Набор одноразовой и многоразовой посуды на 100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исследований (пробирки, пипетки, колбы,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химические стаканы, центрифужные пробирки,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культуральные флаконы, предметные стекла и др.)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CCD-камера к микроскопу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1 на 1 микроскоп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Центрифуга настольная с ротором для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микропробирок - объемом до 2 мл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        </w:t>
            </w:r>
            <w:r w:rsidRPr="00A41766">
              <w:t xml:space="preserve">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22.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Водяная баня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Термостат суховоздушный от 37 °C до 90 °C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Электрический столик для подогрева предметных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стекол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Морозильная камера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Бактерицидный облучатель воздуха   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</w:t>
            </w:r>
            <w:r w:rsidRPr="00A41766">
              <w:t xml:space="preserve">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Вытяжной шкаф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Комплект дозаторов для дозирования разного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объема жидкости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3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Комплект оборудования для постановки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флюоресцентной гибридизации in situ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(гибридизер, водяные бани, термошейкеры и т.д.)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при использовании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технологии </w:t>
            </w:r>
            <w:r w:rsidRPr="00A41766">
              <w:t xml:space="preserve">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флюоресцентной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гибридизации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in situ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ДНК-пробы для флюоресцентной гибридизации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>in situ - исследования - для выявления численных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аномалий хромосом X, Y, 21, 13, 18, 22, 16, 8,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9                                        </w:t>
            </w:r>
            <w:r w:rsidRPr="00A41766">
              <w:t xml:space="preserve">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при использовании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технологии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флюоресцентной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гибридизации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in situ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ДНК-пробы для флюоресцентной гибридизации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in situ - для выявления микроделеционных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синдромов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при использовании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технологии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флюоресцентной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гибридизации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in situ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Штативы для пробирок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Прибор для денатурации (гибридизации in situ)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Вортекс (встряхиватель для проб-подготовки ДНК-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зондов)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Варипипетки лабораторные 0,5 - 10 мкл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</w:t>
            </w:r>
            <w:r w:rsidRPr="00A41766">
              <w:t xml:space="preserve">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Варипипетки лабораторные 100 - 1000 мкл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Магнитная мешалка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Пробирки для забора крови с антикоагулянтом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Микронаконечники к варипипеткам 0,1 - 10 мкл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Наконечники к варипипеткам 100 - 1000 мкл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Пробирки 1,5 мл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Медицинский инструментарий (гла</w:t>
            </w:r>
            <w:r w:rsidRPr="00A41766">
              <w:t xml:space="preserve">зные ножницы,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пинцеты, шпатели, препаровальные иглы и т.д.)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45.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Средства индивидуальной защиты (одноразовые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>халаты, перчатки, маски, бахилы, шапочки и т.д.)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Укладка для профилактики заражения ВИЧ-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</w:t>
            </w:r>
            <w:r w:rsidRPr="00A41766">
              <w:t xml:space="preserve">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дезинфекции инструментов и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</w:tbl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jc w:val="center"/>
        <w:outlineLvl w:val="2"/>
      </w:pPr>
      <w:r>
        <w:t>4. Стандарт оснащения лаборатории массового скрининга</w:t>
      </w:r>
    </w:p>
    <w:p w:rsidR="00000000" w:rsidRDefault="00A4176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000000" w:rsidRPr="00A4176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N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п/п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Количество, штук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Компьютер, доступ в Интернет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Телефон, факс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Стул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6.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7.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Биохимический анализатор с прог</w:t>
            </w:r>
            <w:r w:rsidRPr="00A41766">
              <w:t xml:space="preserve">раммным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обеспечением и комплектом вспомогательного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оборудования для скрининга фенилкетонурии,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врожденного гипотиреоза, адреногенитального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синдрома, галактоземии, муковисцидоза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8.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Биохимический анализатор с программным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обеспечением для расчета индивидуального риска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 комплектом вспомогательного оборудования для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исследования крови беременных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9.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Кондиционер                       </w:t>
            </w:r>
            <w:r w:rsidRPr="00A41766">
              <w:t xml:space="preserve">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Центрифуга настольная - с ротором для пробирок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от 15 до 50 мл и вакутейнеров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Бактерицидный облучатель воздуха   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рециркуляторного типа                     </w:t>
            </w:r>
            <w:r w:rsidRPr="00A41766">
              <w:t xml:space="preserve">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Холодильник двухкамерный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Холодильник медицинский для хранения реактивов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 тест-систем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3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Тест-системы для неонатального скрининга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Тест-системы для пренатального скрининга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Тест-бланки                    </w:t>
            </w:r>
            <w:r w:rsidRPr="00A41766">
              <w:t xml:space="preserve">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18.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Штатив для пробирок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Пробирки, вакутейнеры, расходный лабораторный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пластик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Средства индивидуальной защиты (одноразовые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>халаты, перчатки, маски, бахилы, шапочки и т.д.)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</w:t>
            </w:r>
            <w:r w:rsidRPr="00A41766">
              <w:t xml:space="preserve">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Укладка для профилактики заражения ВИЧ-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дезинфекции инструментов и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</w:tbl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jc w:val="center"/>
        <w:outlineLvl w:val="2"/>
      </w:pPr>
      <w:r>
        <w:t>5. Стандарт оснащения лаборатории селективного скрининга</w:t>
      </w:r>
    </w:p>
    <w:p w:rsidR="00000000" w:rsidRDefault="00A4176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000000" w:rsidRPr="00A4176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N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п/п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Количество, штук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Компьютер, доступ в Интернет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Телефон, факс, доступ в Интернет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Стол лабораторный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6.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Стул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4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7.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8.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Персональный компьютер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9.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Вытяжной шкаф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Аминоанализатор                </w:t>
            </w:r>
            <w:r w:rsidRPr="00A41766">
              <w:t xml:space="preserve">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Газовый анализатор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Центрифуга (13000 об/мин) с охлаждением и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набором роторов для микропробирок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Центрифуга (13000 об/мин) с универсальным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ротором на 24 пробирки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Центрифуга настольная - с ротором для пробирок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до 50 мл и вакутейнеров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Термоста</w:t>
            </w:r>
            <w:r w:rsidRPr="00A41766">
              <w:t xml:space="preserve">т настольный программируемый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Твердотельный термостат для микропробирок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Микроволновая печь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Комплект микродозаторов лабораторных разного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объема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19.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Весы электронные аналитические, точность не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менее 0,1 мг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Холодиль</w:t>
            </w:r>
            <w:r w:rsidRPr="00A41766">
              <w:t xml:space="preserve">ник +4 °C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Морозильная камера (-20 °C)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4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Дистиллятор лабораторный, производительность не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менее 4 л/ч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pH-метр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Кондиционер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Макродакт с набором расходных материалов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Нанод</w:t>
            </w:r>
            <w:r w:rsidRPr="00A41766">
              <w:t xml:space="preserve">акт с набором расходных материалов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Источник питания к камерам для электрофореза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Камера для электрофореза и набор реагентов для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определения спектра гликозаминогликанов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Штатив для пробирок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Расходные материалы (лабораторный пластик)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Комплект реактивов и расходных материалов для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>проведения селективного скринин</w:t>
            </w:r>
            <w:r w:rsidRPr="00A41766">
              <w:t xml:space="preserve">га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Комплект реактивов и расходных материалов для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хроматографии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Средства индивидуальной защиты (одноразовые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>халаты, перчатки, маски, бахилы, шапочки и т.д.)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Укладка для профилактики зараже</w:t>
            </w:r>
            <w:r w:rsidRPr="00A41766">
              <w:t xml:space="preserve">ния ВИЧ-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дезинфекции инструментов и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</w:tbl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jc w:val="center"/>
        <w:outlineLvl w:val="2"/>
      </w:pPr>
      <w:r>
        <w:t>6. Стандарт оснащения лаборатории</w:t>
      </w:r>
    </w:p>
    <w:p w:rsidR="00000000" w:rsidRDefault="00A41766">
      <w:pPr>
        <w:pStyle w:val="ConsPlusNormal"/>
        <w:jc w:val="center"/>
      </w:pPr>
      <w:r>
        <w:t>молекулярно-генетической диагностики</w:t>
      </w:r>
    </w:p>
    <w:p w:rsidR="00000000" w:rsidRDefault="00A4176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000000" w:rsidRPr="00A4176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N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п/п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Количество, штук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Персональный компьютер (ноутбук), принтер, блок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бесперебойного питания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Телефон, факс, доступ в Интернет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Стол рабочий с химически стойкой столешницей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2 (в </w:t>
            </w:r>
            <w:r w:rsidRPr="00A41766">
              <w:t xml:space="preserve">каждой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рабочей зоне)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4.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Кресло рабочее эргономичной с поверхностью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устойчивой к воздействию химических веществ и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дезинфектантов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2 (в каждой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рабочей зоне)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Стул с поверхностью устойчивой к воздействию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химических веществ и дезинфектантов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2 (в каждой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рабочей зоне)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6.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7.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Вытяжной шкаф, металлический с химичес</w:t>
            </w:r>
            <w:r w:rsidRPr="00A41766">
              <w:t xml:space="preserve">ки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стойким покрытием столешницы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8.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Ламинарный шкаф класс II A2 с телескопической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подставкой и комплектом для работы с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биологическим материалом и нуклеиновыми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кислотами              </w:t>
            </w:r>
            <w:r w:rsidRPr="00A41766">
              <w:t xml:space="preserve">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9.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Настольный ПЦР-бокс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3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Автоматическая станция пробоподготовки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нуклеиновых кислот и выделения клеток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Генетический анализатор-секвенатор 8-капиллярный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для секвенирования и фрагментного анализа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 полным пакетом программного обеспечения и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комплектом вспомогательного оборудования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Спектрометр (объем образца 0,5 мкл</w:t>
            </w:r>
            <w:r w:rsidRPr="00A41766">
              <w:t xml:space="preserve">,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190 - 840 нм, 2 - 15000 (нг/мкл)) или аналог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Амплификатор типа с дисплеем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Амплификатор с детекцией продуктов ПЦР в режиме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реального времени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Весы электронные аналитические, точность не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менее 0,1 мг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Комплект оборудования для вертикального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>гельэлек</w:t>
            </w:r>
            <w:r w:rsidRPr="00A41766">
              <w:t xml:space="preserve">трофореза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Комплект оборудования для горизонтального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гельэлектрофореза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Источник питания лабораторный к камерам для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электрофореза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3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Микроцентрифуга-вортекс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3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Центрифуга настольная - с ротором для пробирок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до 50 мл и вакутейнеров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</w:t>
            </w:r>
            <w:r w:rsidRPr="00A41766">
              <w:t xml:space="preserve">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Настольная центрифуга с охлаждением (не менее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13000 (об/мин)) с комплектом роторов для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пробирок 0,5 мл, 1,5 - 2,0 мл, 15 мл, 50 мл,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стрипов, вакутейнеров, плашек и стекол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Настольная центрифуга (не менее 13000 (об/мин))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 универсальным ротором для пробирок 0,5 мл,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1,5 - 2,0 мл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Компьютеризированная система       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>видеодокументирования и анализа ре</w:t>
            </w:r>
            <w:r w:rsidRPr="00A41766">
              <w:t xml:space="preserve">зультатов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гельэлектрофореза с трансиллюминатором с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воздушным охлаждением для стекол 20 x 20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24.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Термостат суховоздушный от 37 °C до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90 °C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Термостат программируемый твердотельный для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пробирок 1,5 - 2,0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Термостат программируемый твердотельный для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пробирок 0,5 - 0,6 мл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Магнитная мешалка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Комплект автоклавируемых микродозаторов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переменного объема для молекулярно-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биологических исследований на диапазон 0,5 - 10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>мкл, 2 - 20 мкл, 20 - 200 мкл, 100</w:t>
            </w:r>
            <w:r w:rsidRPr="00A41766">
              <w:t xml:space="preserve"> - 1000 мкл,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1 - 5 мл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Штатив для стрипов 0,2 мл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Штатив для пробирок 0,5 мл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Штатив для пробирок 1,5 мл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Штатив для пробирок 15 - 50 мл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Холодильник двухкамерный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3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Морозильная камера (-20 °C)    </w:t>
            </w:r>
            <w:r w:rsidRPr="00A41766">
              <w:t xml:space="preserve">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4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Медицинский морозильный шкаф, от -20 °C до -70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°C 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Бактерицидный облучатель воздуха   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1 (в каждой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рабочей зоне)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Микроволновая печь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Набор реакти</w:t>
            </w:r>
            <w:r w:rsidRPr="00A41766">
              <w:t xml:space="preserve">вов для горизонтального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электрофореза в агарозных гелях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Набор реактивов для вертикального электрофореза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 ПААГ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Набор реактивов для выделения ДНК из различного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биологического материала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Набор реактивов для постановки ПЦР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Набор реактивов для постановки реакции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>секвенир</w:t>
            </w:r>
            <w:r w:rsidRPr="00A41766">
              <w:t xml:space="preserve">ования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Набор реактивов и расходных материалов для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проведения сиквенса на автоматическом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секвенаторе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Наборы реактивов</w:t>
            </w:r>
            <w:r w:rsidRPr="00A41766">
              <w:t xml:space="preserve"> для детекции распространенных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мутаций в генах частых наследственных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заболеваний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46.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Минеральное масло для постановки ПЦР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Вакутейнеры для забора крови с антикоагулянтом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Пробирки и стрипы 0,2 мл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Пробирки полипропиленовые 0,6 мл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Пробирки полипропиленовые 1,5 м</w:t>
            </w:r>
            <w:r w:rsidRPr="00A41766">
              <w:t xml:space="preserve">л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Пробирки полипропиленовые 15 мл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Пробирки полипропиленовые 50 мл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Наконечники в штативах для микродозаторов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переменного объема для молекулярно-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биологических исследований на диапазон 0,5 - 10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мкл, 2 - 20 мкл, 20 - 200 мкл, 100 - 1000 мкл,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1 - 5 мл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Олигонуклеотиды                   </w:t>
            </w:r>
            <w:r w:rsidRPr="00A41766">
              <w:t xml:space="preserve">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Кондиционер (или канальная система 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кондиционирования и очистки воздуха)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в каждой рабочей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зоне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Медицинский инструментарий (ножницы, пинцеты,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шпатели и т.д.)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Средства индивидуальной защиты (одноразовые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халаты, перчатки, маски, бахилы, шапочки и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т.д.)                       </w:t>
            </w:r>
            <w:r w:rsidRPr="00A41766">
              <w:t xml:space="preserve">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60.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61.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Укладка для профилактики заражения ВИЧ-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62.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дезинфекции инструментов и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</w:tbl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jc w:val="center"/>
        <w:outlineLvl w:val="2"/>
      </w:pPr>
      <w:r>
        <w:t>7. Стандарт оснащения манипуляционной (операционной)</w:t>
      </w:r>
    </w:p>
    <w:p w:rsidR="00000000" w:rsidRDefault="00A4176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000000" w:rsidRPr="00A4176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N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п</w:t>
            </w:r>
            <w:r w:rsidRPr="00A41766">
              <w:t xml:space="preserve">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Количество, штук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УЗ аппарат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Многофункциональная кровать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Наборы для трансабдоминальной пункции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1 для одной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манипуляции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Стол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Стул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6.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Инвертированный микроскоп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7.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Индивидуальная лампа освещения для врача-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цитогенетика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8.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Операционная лампа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</w:t>
            </w:r>
            <w:r w:rsidRPr="00A41766">
              <w:t xml:space="preserve">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9.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Стол для хранения инструментария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Стол для хранения стерильного инвентаря (с УФО)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дезинфекции инструментария и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Бактерицидный облучатель воздуха   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Бактериц</w:t>
            </w:r>
            <w:r w:rsidRPr="00A41766">
              <w:t xml:space="preserve">идный облучатель воздуха открытого типа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Термометр медицинский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Стетофонендоскоп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Тонометр для измерения артериального давления с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манжетой для детей до года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Очки защитные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Источник бесперебойного питания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</w:t>
            </w:r>
            <w:r w:rsidRPr="00A41766">
              <w:t xml:space="preserve">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</w:tbl>
    <w:p w:rsidR="00000000" w:rsidRDefault="00A41766">
      <w:pPr>
        <w:pStyle w:val="ConsPlusNormal"/>
        <w:jc w:val="center"/>
      </w:pPr>
    </w:p>
    <w:p w:rsidR="00000000" w:rsidRDefault="00A41766">
      <w:pPr>
        <w:pStyle w:val="ConsPlusNormal"/>
        <w:jc w:val="center"/>
        <w:outlineLvl w:val="2"/>
      </w:pPr>
      <w:r>
        <w:t>8. Стандарт оснащения отделения</w:t>
      </w:r>
    </w:p>
    <w:p w:rsidR="00000000" w:rsidRDefault="00A41766">
      <w:pPr>
        <w:pStyle w:val="ConsPlusNormal"/>
        <w:jc w:val="center"/>
      </w:pPr>
      <w:r>
        <w:t>пренатальной диагностики (за исключением манипуляционной</w:t>
      </w:r>
    </w:p>
    <w:p w:rsidR="00000000" w:rsidRDefault="00A41766">
      <w:pPr>
        <w:pStyle w:val="ConsPlusNormal"/>
        <w:jc w:val="center"/>
      </w:pPr>
      <w:r>
        <w:t>(операционной), кабинета врача-акушера-гинеколога, кабинета</w:t>
      </w:r>
    </w:p>
    <w:p w:rsidR="00000000" w:rsidRDefault="00A41766">
      <w:pPr>
        <w:pStyle w:val="ConsPlusNormal"/>
        <w:jc w:val="center"/>
      </w:pPr>
      <w:r>
        <w:t>ультразвуковой диагностики)</w:t>
      </w:r>
    </w:p>
    <w:p w:rsidR="00000000" w:rsidRDefault="00A41766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000000" w:rsidRPr="00A4176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N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п/п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Количество, штук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Персональный компьютер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Стул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Автоматизированная система с программным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обеспечением для пренатального </w:t>
            </w:r>
            <w:r w:rsidRPr="00A41766">
              <w:t xml:space="preserve">скрининга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6.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Кондиционер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7.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8.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Лабораторный стол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9.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Холодильник с морозильной камерой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  <w:outlineLvl w:val="2"/>
            </w:pPr>
            <w:r w:rsidRPr="00A41766">
              <w:t xml:space="preserve">     9. Каб</w:t>
            </w:r>
            <w:r w:rsidRPr="00A41766">
              <w:t xml:space="preserve">инет врача акушера-гинеколога по пренатальной диагностике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12.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Компьютер, доступ в Интернет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Стул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4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Кресло гинекологическое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Стол для инструментария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Весы с ростомером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Кушетка                        </w:t>
            </w:r>
            <w:r w:rsidRPr="00A41766">
              <w:t xml:space="preserve">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  <w:outlineLvl w:val="2"/>
            </w:pPr>
            <w:r w:rsidRPr="00A41766">
              <w:t xml:space="preserve">       10. Стандарт оснащения кабинета ультразвуковой диагностики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Компьютер, доступ в Интернет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Стул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Кушетка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Ультразвуковой аппарат (экспертного класса)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Настольная лампа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>Тонометр для измерения артериал</w:t>
            </w:r>
            <w:r w:rsidRPr="00A41766">
              <w:t xml:space="preserve">ьного давления с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манжеткой для детей до года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Термометр медицинский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Сантиметровая лента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Бактерицидный облучатель воздуха              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Ширма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</w:t>
            </w:r>
            <w:r w:rsidRPr="00A41766">
              <w:t xml:space="preserve">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Стетофонендоскоп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по требованию   </w:t>
            </w:r>
          </w:p>
        </w:tc>
      </w:tr>
      <w:tr w:rsidR="00000000" w:rsidRPr="00A4176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</w:tbl>
    <w:p w:rsidR="00000000" w:rsidRDefault="00A41766">
      <w:pPr>
        <w:pStyle w:val="ConsPlusNormal"/>
        <w:jc w:val="center"/>
      </w:pPr>
    </w:p>
    <w:p w:rsidR="00000000" w:rsidRDefault="00A41766">
      <w:pPr>
        <w:pStyle w:val="ConsPlusNormal"/>
        <w:jc w:val="center"/>
        <w:outlineLvl w:val="2"/>
      </w:pPr>
      <w:r>
        <w:t>11. Стандарт оснащения помещения</w:t>
      </w:r>
    </w:p>
    <w:p w:rsidR="00000000" w:rsidRDefault="00A41766">
      <w:pPr>
        <w:pStyle w:val="ConsPlusNormal"/>
        <w:jc w:val="center"/>
      </w:pPr>
      <w:r>
        <w:t>для приема образцов крови, мочи и другого биологического</w:t>
      </w:r>
    </w:p>
    <w:p w:rsidR="00000000" w:rsidRDefault="00A41766">
      <w:pPr>
        <w:pStyle w:val="ConsPlusNormal"/>
        <w:jc w:val="center"/>
      </w:pPr>
      <w:r>
        <w:t>материала для лабораторной диагностики наследственных</w:t>
      </w:r>
    </w:p>
    <w:p w:rsidR="00000000" w:rsidRDefault="00A41766">
      <w:pPr>
        <w:pStyle w:val="ConsPlusNormal"/>
        <w:jc w:val="center"/>
      </w:pPr>
      <w:r>
        <w:t>и (или) врожденных заболеваний</w:t>
      </w:r>
    </w:p>
    <w:p w:rsidR="00000000" w:rsidRDefault="00A4176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00"/>
      </w:tblGrid>
      <w:tr w:rsidR="00000000" w:rsidRPr="00A4176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lastRenderedPageBreak/>
              <w:t xml:space="preserve"> N  </w:t>
            </w:r>
          </w:p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п/п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Количество, штук </w:t>
            </w:r>
          </w:p>
        </w:tc>
      </w:tr>
      <w:tr w:rsidR="00000000" w:rsidRPr="00A4176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1.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Стол рабочий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4         </w:t>
            </w:r>
          </w:p>
        </w:tc>
      </w:tr>
      <w:tr w:rsidR="00000000" w:rsidRPr="00A4176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2.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Кресло рабочее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3.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Стул 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4.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Шкаф для хранения медицинских документов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  <w:tr w:rsidR="00000000" w:rsidRPr="00A4176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5.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Емкость для сбора бытовых и медицинских отходов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2         </w:t>
            </w:r>
          </w:p>
        </w:tc>
      </w:tr>
      <w:tr w:rsidR="00000000" w:rsidRPr="00A4176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6.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Холодильник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1766" w:rsidRDefault="00A41766">
            <w:pPr>
              <w:pStyle w:val="ConsPlusNonformat"/>
              <w:jc w:val="both"/>
            </w:pPr>
            <w:r w:rsidRPr="00A41766">
              <w:t xml:space="preserve">        1         </w:t>
            </w:r>
          </w:p>
        </w:tc>
      </w:tr>
    </w:tbl>
    <w:p w:rsidR="00000000" w:rsidRDefault="00A41766">
      <w:pPr>
        <w:pStyle w:val="ConsPlusNormal"/>
        <w:ind w:firstLine="540"/>
        <w:jc w:val="both"/>
      </w:pPr>
    </w:p>
    <w:p w:rsidR="00000000" w:rsidRDefault="00A41766">
      <w:pPr>
        <w:pStyle w:val="ConsPlusNormal"/>
        <w:ind w:firstLine="540"/>
        <w:jc w:val="both"/>
      </w:pPr>
    </w:p>
    <w:p w:rsidR="00A41766" w:rsidRDefault="00A417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1766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66" w:rsidRDefault="00A41766">
      <w:pPr>
        <w:spacing w:after="0" w:line="240" w:lineRule="auto"/>
      </w:pPr>
      <w:r>
        <w:separator/>
      </w:r>
    </w:p>
  </w:endnote>
  <w:endnote w:type="continuationSeparator" w:id="0">
    <w:p w:rsidR="00A41766" w:rsidRDefault="00A4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17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4176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1766" w:rsidRDefault="00A417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4176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41766">
            <w:rPr>
              <w:b/>
              <w:bCs/>
              <w:sz w:val="16"/>
              <w:szCs w:val="16"/>
            </w:rPr>
            <w:br/>
          </w:r>
          <w:r w:rsidRPr="00A41766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1766" w:rsidRDefault="00A4176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4176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1766" w:rsidRDefault="00A41766">
          <w:pPr>
            <w:pStyle w:val="ConsPlusNormal"/>
            <w:jc w:val="right"/>
          </w:pPr>
          <w:r w:rsidRPr="00A41766">
            <w:t xml:space="preserve">Страница </w:t>
          </w:r>
          <w:r w:rsidRPr="00A41766">
            <w:fldChar w:fldCharType="begin"/>
          </w:r>
          <w:r w:rsidRPr="00A41766">
            <w:instrText>\PAGE</w:instrText>
          </w:r>
          <w:r w:rsidR="00A85669" w:rsidRPr="00A41766">
            <w:fldChar w:fldCharType="separate"/>
          </w:r>
          <w:r w:rsidR="00A85669" w:rsidRPr="00A41766">
            <w:rPr>
              <w:noProof/>
            </w:rPr>
            <w:t>22</w:t>
          </w:r>
          <w:r w:rsidRPr="00A41766">
            <w:fldChar w:fldCharType="end"/>
          </w:r>
          <w:r w:rsidRPr="00A41766">
            <w:t xml:space="preserve"> из </w:t>
          </w:r>
          <w:r w:rsidRPr="00A41766">
            <w:fldChar w:fldCharType="begin"/>
          </w:r>
          <w:r w:rsidRPr="00A41766">
            <w:instrText>\NUMPAGES</w:instrText>
          </w:r>
          <w:r w:rsidR="00A85669" w:rsidRPr="00A41766">
            <w:fldChar w:fldCharType="separate"/>
          </w:r>
          <w:r w:rsidR="00A85669" w:rsidRPr="00A41766">
            <w:rPr>
              <w:noProof/>
            </w:rPr>
            <w:t>22</w:t>
          </w:r>
          <w:r w:rsidRPr="00A41766">
            <w:fldChar w:fldCharType="end"/>
          </w:r>
        </w:p>
      </w:tc>
    </w:tr>
  </w:tbl>
  <w:p w:rsidR="00000000" w:rsidRDefault="00A4176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66" w:rsidRDefault="00A41766">
      <w:pPr>
        <w:spacing w:after="0" w:line="240" w:lineRule="auto"/>
      </w:pPr>
      <w:r>
        <w:separator/>
      </w:r>
    </w:p>
  </w:footnote>
  <w:footnote w:type="continuationSeparator" w:id="0">
    <w:p w:rsidR="00A41766" w:rsidRDefault="00A4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4176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1766" w:rsidRDefault="00A41766">
          <w:pPr>
            <w:pStyle w:val="ConsPlusNormal"/>
            <w:rPr>
              <w:sz w:val="16"/>
              <w:szCs w:val="16"/>
            </w:rPr>
          </w:pPr>
          <w:r w:rsidRPr="00A41766">
            <w:rPr>
              <w:sz w:val="16"/>
              <w:szCs w:val="16"/>
            </w:rPr>
            <w:t>Приказ Минздрава России от 15.11.2012 N 917н</w:t>
          </w:r>
          <w:r w:rsidRPr="00A41766">
            <w:rPr>
              <w:sz w:val="16"/>
              <w:szCs w:val="16"/>
            </w:rPr>
            <w:br/>
            <w:t>"Об утверждении Порядка ок</w:t>
          </w:r>
          <w:r w:rsidRPr="00A41766">
            <w:rPr>
              <w:sz w:val="16"/>
              <w:szCs w:val="16"/>
            </w:rPr>
            <w:t>азания медицинской помощи больным с врожденными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1766" w:rsidRDefault="00A417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41766" w:rsidRDefault="00A417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1766" w:rsidRDefault="00A41766">
          <w:pPr>
            <w:pStyle w:val="ConsPlusNormal"/>
            <w:jc w:val="right"/>
            <w:rPr>
              <w:sz w:val="16"/>
              <w:szCs w:val="16"/>
            </w:rPr>
          </w:pPr>
          <w:r w:rsidRPr="00A4176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4176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41766">
            <w:rPr>
              <w:sz w:val="18"/>
              <w:szCs w:val="18"/>
            </w:rPr>
            <w:br/>
          </w:r>
          <w:r w:rsidRPr="00A41766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A417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176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669"/>
    <w:rsid w:val="00A41766"/>
    <w:rsid w:val="00A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4B4EA9BC881D63261415A44113624B98F5DC0826509BA3573336EB4C5EA5BC9BA73FEB3C523pAV8F" TargetMode="External"/><Relationship Id="rId13" Type="http://schemas.openxmlformats.org/officeDocument/2006/relationships/hyperlink" Target="consultantplus://offline/ref=9304B4EA9BC881D63261415A44113624BD8C59C2836509BA3573336EB4C5EA5BC9BA73FEB3C62BpAVDF" TargetMode="External"/><Relationship Id="rId18" Type="http://schemas.openxmlformats.org/officeDocument/2006/relationships/hyperlink" Target="consultantplus://offline/ref=9304B4EA9BC881D63261415A44113624B98F5ACE806509BA3573336EpBV4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304B4EA9BC881D63261415A44113624BC8F5DC1866509BA3573336EB4C5EA5BC9BA73FEB3C62BpAVDF" TargetMode="External"/><Relationship Id="rId17" Type="http://schemas.openxmlformats.org/officeDocument/2006/relationships/hyperlink" Target="consultantplus://offline/ref=9304B4EA9BC881D63261415A44113624BC8F5DC1866509BA3573336EB4C5EA5BC9BA73FEB3C62BpAV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04B4EA9BC881D63261415A44113624BA8D5EC1826509BA3573336EB4C5EA5BC9BA73FEB3C62BpAVEF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04B4EA9BC881D63261415A44113624BC8F5DC1866509BA3573336EB4C5EA5BC9BA73FEB3C62BpAVD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304B4EA9BC881D63261415A44113624BA8E5FCE8B6509BA3573336EB4C5EA5BC9BA73FEB3C62BpAVFF" TargetMode="External"/><Relationship Id="rId10" Type="http://schemas.openxmlformats.org/officeDocument/2006/relationships/hyperlink" Target="consultantplus://offline/ref=9304B4EA9BC881D63261415A44113624BA8D58C0856509BA3573336EpBV4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04B4EA9BC881D63261415A44113624BC8F5DC1866509BA3573336EB4C5EA5BC9BA73FEB3C62BpAVDF" TargetMode="External"/><Relationship Id="rId14" Type="http://schemas.openxmlformats.org/officeDocument/2006/relationships/hyperlink" Target="consultantplus://offline/ref=9304B4EA9BC881D63261415A44113624B88F5DCE876509BA3573336EB4C5EA5BC9BA73FEB3C62BpAVA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8506</Words>
  <Characters>48486</Characters>
  <Application>Microsoft Office Word</Application>
  <DocSecurity>2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917н"Об утверждении Порядка оказания медицинской помощи больным с врожденными и (или) наследственными заболеваниями"(Зарегистрировано в Минюсте России 21.12.2012 N 26301)</vt:lpstr>
    </vt:vector>
  </TitlesOfParts>
  <Company>КонсультантПлюс Версия 4016.00.46</Company>
  <LinksUpToDate>false</LinksUpToDate>
  <CharactersWithSpaces>56879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917н"Об утверждении Порядка оказания медицинской помощи больным с врожденными и (или) наследственными заболеваниями"(Зарегистрировано в Минюсте России 21.12.2012 N 26301)</dc:title>
  <dc:creator>Муржак Ирина Дмитриевна</dc:creator>
  <cp:lastModifiedBy>Муржак Ирина Дмитриевна</cp:lastModifiedBy>
  <cp:revision>2</cp:revision>
  <dcterms:created xsi:type="dcterms:W3CDTF">2017-07-21T09:37:00Z</dcterms:created>
  <dcterms:modified xsi:type="dcterms:W3CDTF">2017-07-21T09:37:00Z</dcterms:modified>
</cp:coreProperties>
</file>