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F32F26">
        <w:trPr>
          <w:trHeight w:hRule="exact" w:val="3031"/>
        </w:trPr>
        <w:tc>
          <w:tcPr>
            <w:tcW w:w="10716" w:type="dxa"/>
          </w:tcPr>
          <w:p w:rsidR="00000000" w:rsidRPr="00F32F26" w:rsidRDefault="00F32F26">
            <w:pPr>
              <w:pStyle w:val="ConsPlusTitlePage"/>
            </w:pPr>
            <w:bookmarkStart w:id="0" w:name="_GoBack"/>
            <w:bookmarkEnd w:id="0"/>
            <w:r w:rsidRPr="00F32F2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F32F26">
        <w:trPr>
          <w:trHeight w:hRule="exact" w:val="8335"/>
        </w:trPr>
        <w:tc>
          <w:tcPr>
            <w:tcW w:w="10716" w:type="dxa"/>
            <w:vAlign w:val="center"/>
          </w:tcPr>
          <w:p w:rsidR="00000000" w:rsidRPr="00F32F26" w:rsidRDefault="00F32F2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F32F26">
              <w:rPr>
                <w:sz w:val="48"/>
                <w:szCs w:val="48"/>
              </w:rPr>
              <w:t xml:space="preserve"> Приказ Минздрава России от 09.11.2012 N 798н</w:t>
            </w:r>
            <w:r w:rsidRPr="00F32F26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острых респираторных заболеваниях средней степени тяжести"</w:t>
            </w:r>
            <w:r w:rsidRPr="00F32F26">
              <w:rPr>
                <w:sz w:val="48"/>
                <w:szCs w:val="48"/>
              </w:rPr>
              <w:br/>
            </w:r>
            <w:r w:rsidRPr="00F32F26">
              <w:rPr>
                <w:sz w:val="48"/>
                <w:szCs w:val="48"/>
              </w:rPr>
              <w:t>(Зарегистрировано в Минюсте России 12.03.2013 N 27623)</w:t>
            </w:r>
          </w:p>
        </w:tc>
      </w:tr>
      <w:tr w:rsidR="00000000" w:rsidRPr="00F32F26">
        <w:trPr>
          <w:trHeight w:hRule="exact" w:val="3031"/>
        </w:trPr>
        <w:tc>
          <w:tcPr>
            <w:tcW w:w="10716" w:type="dxa"/>
            <w:vAlign w:val="center"/>
          </w:tcPr>
          <w:p w:rsidR="00000000" w:rsidRPr="00F32F26" w:rsidRDefault="00F32F2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F32F26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F32F2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F32F2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F32F2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F32F26">
              <w:rPr>
                <w:sz w:val="28"/>
                <w:szCs w:val="28"/>
              </w:rPr>
              <w:t xml:space="preserve"> </w:t>
            </w:r>
            <w:r w:rsidRPr="00F32F26">
              <w:rPr>
                <w:sz w:val="28"/>
                <w:szCs w:val="28"/>
              </w:rPr>
              <w:br/>
            </w:r>
            <w:r w:rsidRPr="00F32F26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F32F2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32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32F26">
      <w:pPr>
        <w:pStyle w:val="ConsPlusNormal"/>
        <w:jc w:val="both"/>
        <w:outlineLvl w:val="0"/>
      </w:pPr>
    </w:p>
    <w:p w:rsidR="00000000" w:rsidRDefault="00F32F26">
      <w:pPr>
        <w:pStyle w:val="ConsPlusNormal"/>
        <w:outlineLvl w:val="0"/>
      </w:pPr>
      <w:r>
        <w:t>Зарегистрировано в Минюсте России 12 марта 2013 г</w:t>
      </w:r>
      <w:r>
        <w:t>. N 27623</w:t>
      </w:r>
    </w:p>
    <w:p w:rsidR="00000000" w:rsidRDefault="00F32F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2F26">
      <w:pPr>
        <w:pStyle w:val="ConsPlusNormal"/>
      </w:pPr>
    </w:p>
    <w:p w:rsidR="00000000" w:rsidRDefault="00F32F2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F32F26">
      <w:pPr>
        <w:pStyle w:val="ConsPlusTitle"/>
        <w:jc w:val="center"/>
      </w:pPr>
    </w:p>
    <w:p w:rsidR="00000000" w:rsidRDefault="00F32F26">
      <w:pPr>
        <w:pStyle w:val="ConsPlusTitle"/>
        <w:jc w:val="center"/>
      </w:pPr>
      <w:r>
        <w:t>ПРИКАЗ</w:t>
      </w:r>
    </w:p>
    <w:p w:rsidR="00000000" w:rsidRDefault="00F32F26">
      <w:pPr>
        <w:pStyle w:val="ConsPlusTitle"/>
        <w:jc w:val="center"/>
      </w:pPr>
      <w:r>
        <w:t>от 9 ноября 2012 г. N 798н</w:t>
      </w:r>
    </w:p>
    <w:p w:rsidR="00000000" w:rsidRDefault="00F32F26">
      <w:pPr>
        <w:pStyle w:val="ConsPlusTitle"/>
        <w:jc w:val="center"/>
      </w:pPr>
    </w:p>
    <w:p w:rsidR="00000000" w:rsidRDefault="00F32F26">
      <w:pPr>
        <w:pStyle w:val="ConsPlusTitle"/>
        <w:jc w:val="center"/>
      </w:pPr>
      <w:r>
        <w:t>ОБ УТВЕРЖДЕНИИ СТАНДАРТА</w:t>
      </w:r>
    </w:p>
    <w:p w:rsidR="00000000" w:rsidRDefault="00F32F26">
      <w:pPr>
        <w:pStyle w:val="ConsPlusTitle"/>
        <w:jc w:val="center"/>
      </w:pPr>
      <w:r>
        <w:t>СПЕЦИАЛИЗИРОВАННОЙ МЕДИЦИНСКОЙ ПОМОЩИ ДЕТЯМ ПРИ ОСТРЫХ</w:t>
      </w:r>
    </w:p>
    <w:p w:rsidR="00000000" w:rsidRDefault="00F32F26">
      <w:pPr>
        <w:pStyle w:val="ConsPlusTitle"/>
        <w:jc w:val="center"/>
      </w:pPr>
      <w:r>
        <w:t>РЕСПИРАТОРНЫХ ЗАБОЛЕВАНИЯХ СРЕДНЕЙ СТЕПЕНИ ТЯЖЕСТИ</w:t>
      </w:r>
    </w:p>
    <w:p w:rsidR="00000000" w:rsidRDefault="00F32F26">
      <w:pPr>
        <w:pStyle w:val="ConsPlusNormal"/>
        <w:jc w:val="center"/>
      </w:pPr>
    </w:p>
    <w:p w:rsidR="00000000" w:rsidRDefault="00F32F26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F32F26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острых респираторных заболеваниях средней степени тяжести согласно приложению.</w:t>
      </w:r>
    </w:p>
    <w:p w:rsidR="00000000" w:rsidRDefault="00F32F26">
      <w:pPr>
        <w:pStyle w:val="ConsPlusNormal"/>
        <w:ind w:firstLine="540"/>
        <w:jc w:val="both"/>
      </w:pPr>
    </w:p>
    <w:p w:rsidR="00000000" w:rsidRDefault="00F32F26">
      <w:pPr>
        <w:pStyle w:val="ConsPlusNormal"/>
        <w:jc w:val="right"/>
      </w:pPr>
      <w:r>
        <w:t>Министр</w:t>
      </w:r>
    </w:p>
    <w:p w:rsidR="00000000" w:rsidRDefault="00F32F26">
      <w:pPr>
        <w:pStyle w:val="ConsPlusNormal"/>
        <w:jc w:val="right"/>
      </w:pPr>
      <w:r>
        <w:t>В.И.СКВОРЦОВА</w:t>
      </w:r>
    </w:p>
    <w:p w:rsidR="00000000" w:rsidRDefault="00F32F26">
      <w:pPr>
        <w:pStyle w:val="ConsPlusNormal"/>
        <w:ind w:firstLine="540"/>
        <w:jc w:val="both"/>
      </w:pPr>
    </w:p>
    <w:p w:rsidR="00000000" w:rsidRDefault="00F32F26">
      <w:pPr>
        <w:pStyle w:val="ConsPlusNormal"/>
        <w:ind w:firstLine="540"/>
        <w:jc w:val="both"/>
      </w:pPr>
    </w:p>
    <w:p w:rsidR="00000000" w:rsidRDefault="00F32F26">
      <w:pPr>
        <w:pStyle w:val="ConsPlusNormal"/>
        <w:ind w:firstLine="540"/>
        <w:jc w:val="both"/>
      </w:pPr>
    </w:p>
    <w:p w:rsidR="00000000" w:rsidRDefault="00F32F26">
      <w:pPr>
        <w:pStyle w:val="ConsPlusNormal"/>
        <w:ind w:firstLine="540"/>
        <w:jc w:val="both"/>
      </w:pPr>
    </w:p>
    <w:p w:rsidR="00000000" w:rsidRDefault="00F32F26">
      <w:pPr>
        <w:pStyle w:val="ConsPlusNormal"/>
        <w:ind w:firstLine="540"/>
        <w:jc w:val="both"/>
      </w:pPr>
    </w:p>
    <w:p w:rsidR="00000000" w:rsidRDefault="00F32F26">
      <w:pPr>
        <w:pStyle w:val="ConsPlusNormal"/>
        <w:jc w:val="right"/>
        <w:outlineLvl w:val="0"/>
      </w:pPr>
      <w:r>
        <w:t>Приложение</w:t>
      </w:r>
    </w:p>
    <w:p w:rsidR="00000000" w:rsidRDefault="00F32F26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F32F26">
      <w:pPr>
        <w:pStyle w:val="ConsPlusNormal"/>
        <w:jc w:val="right"/>
      </w:pPr>
      <w:r>
        <w:t>Российской Федерации</w:t>
      </w:r>
    </w:p>
    <w:p w:rsidR="00000000" w:rsidRDefault="00F32F26">
      <w:pPr>
        <w:pStyle w:val="ConsPlusNormal"/>
        <w:jc w:val="right"/>
      </w:pPr>
      <w:r>
        <w:t>от 9 ноября 2012 г. N 798н</w:t>
      </w:r>
    </w:p>
    <w:p w:rsidR="00000000" w:rsidRDefault="00F32F26">
      <w:pPr>
        <w:pStyle w:val="ConsPlusNormal"/>
        <w:ind w:firstLine="540"/>
        <w:jc w:val="both"/>
      </w:pPr>
    </w:p>
    <w:p w:rsidR="00000000" w:rsidRDefault="00F32F26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F32F26">
      <w:pPr>
        <w:pStyle w:val="ConsPlusTitle"/>
        <w:jc w:val="center"/>
      </w:pPr>
      <w:r>
        <w:t>СПЕЦИАЛИЗИРОВАННОЙ МЕДИЦИНСКОЙ ПОМОЩИ ДЕТЯМ ПРИ ОСТРЫХ</w:t>
      </w:r>
    </w:p>
    <w:p w:rsidR="00000000" w:rsidRDefault="00F32F26">
      <w:pPr>
        <w:pStyle w:val="ConsPlusTitle"/>
        <w:jc w:val="center"/>
      </w:pPr>
      <w:r>
        <w:t>РЕСПИРАТОРНЫХ ЗАБОЛЕВАНИЯХ СРЕДНЕЙ СТЕПЕНИ ТЯЖЕСТИ</w:t>
      </w:r>
    </w:p>
    <w:p w:rsidR="00000000" w:rsidRDefault="00F32F26">
      <w:pPr>
        <w:pStyle w:val="ConsPlusNormal"/>
        <w:ind w:firstLine="540"/>
        <w:jc w:val="both"/>
      </w:pPr>
    </w:p>
    <w:p w:rsidR="00000000" w:rsidRDefault="00F32F26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F32F26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F32F26">
      <w:pPr>
        <w:pStyle w:val="ConsPlusNormal"/>
        <w:spacing w:before="200"/>
        <w:ind w:firstLine="540"/>
        <w:jc w:val="both"/>
      </w:pPr>
      <w:r>
        <w:t>Фаза: острая</w:t>
      </w:r>
    </w:p>
    <w:p w:rsidR="00000000" w:rsidRDefault="00F32F26">
      <w:pPr>
        <w:pStyle w:val="ConsPlusNormal"/>
        <w:spacing w:before="200"/>
        <w:ind w:firstLine="540"/>
        <w:jc w:val="both"/>
      </w:pPr>
      <w:r>
        <w:t>Стадия: средней степени тяжест</w:t>
      </w:r>
      <w:r>
        <w:t>и</w:t>
      </w:r>
    </w:p>
    <w:p w:rsidR="00000000" w:rsidRDefault="00F32F26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F32F26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F32F26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F32F26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</w:t>
      </w:r>
    </w:p>
    <w:p w:rsidR="00000000" w:rsidRDefault="00F32F26">
      <w:pPr>
        <w:pStyle w:val="ConsPlusNormal"/>
        <w:spacing w:before="200"/>
        <w:ind w:firstLine="540"/>
        <w:jc w:val="both"/>
      </w:pPr>
      <w:r>
        <w:t>Средние сроки лечения (количество дней): 15</w:t>
      </w:r>
    </w:p>
    <w:p w:rsidR="00000000" w:rsidRDefault="00F32F26">
      <w:pPr>
        <w:pStyle w:val="ConsPlusNormal"/>
        <w:ind w:firstLine="540"/>
        <w:jc w:val="both"/>
      </w:pPr>
    </w:p>
    <w:p w:rsidR="00000000" w:rsidRDefault="00F32F26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9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F32F26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F32F26">
      <w:pPr>
        <w:pStyle w:val="ConsPlusNormal"/>
        <w:jc w:val="both"/>
      </w:pPr>
    </w:p>
    <w:p w:rsidR="00000000" w:rsidRDefault="00F32F26">
      <w:pPr>
        <w:pStyle w:val="ConsPlusCell"/>
        <w:jc w:val="both"/>
      </w:pPr>
      <w:r>
        <w:lastRenderedPageBreak/>
        <w:t xml:space="preserve"> 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J01</w:t>
        </w:r>
      </w:hyperlink>
      <w:r>
        <w:t xml:space="preserve">    Острый синусит</w:t>
      </w:r>
    </w:p>
    <w:p w:rsidR="00000000" w:rsidRDefault="00F32F26">
      <w:pPr>
        <w:pStyle w:val="ConsPlusCell"/>
        <w:jc w:val="both"/>
      </w:pPr>
      <w:r>
        <w:t xml:space="preserve"> 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J02</w:t>
        </w:r>
      </w:hyperlink>
      <w:r>
        <w:t xml:space="preserve">    Острый фарингит</w:t>
      </w:r>
    </w:p>
    <w:p w:rsidR="00000000" w:rsidRDefault="00F32F26">
      <w:pPr>
        <w:pStyle w:val="ConsPlusCell"/>
        <w:jc w:val="both"/>
      </w:pPr>
      <w:r>
        <w:t xml:space="preserve"> 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J03</w:t>
        </w:r>
      </w:hyperlink>
      <w:r>
        <w:t xml:space="preserve">    Острый тонзиллит [ангина]</w:t>
      </w:r>
    </w:p>
    <w:p w:rsidR="00000000" w:rsidRDefault="00F32F26">
      <w:pPr>
        <w:pStyle w:val="ConsPlusCell"/>
        <w:jc w:val="both"/>
      </w:pPr>
      <w:r>
        <w:t xml:space="preserve">                          </w:t>
      </w:r>
      <w:r>
        <w:t xml:space="preserve">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J04.0</w:t>
        </w:r>
      </w:hyperlink>
      <w:r>
        <w:t xml:space="preserve">  Острый ла</w:t>
      </w:r>
      <w:r>
        <w:t>рингит</w:t>
      </w:r>
    </w:p>
    <w:p w:rsidR="00000000" w:rsidRDefault="00F32F26">
      <w:pPr>
        <w:pStyle w:val="ConsPlusCell"/>
        <w:jc w:val="both"/>
      </w:pPr>
      <w:r>
        <w:t xml:space="preserve">  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J04.1</w:t>
        </w:r>
      </w:hyperlink>
      <w:r>
        <w:t xml:space="preserve">  Острый трахеит</w:t>
      </w:r>
    </w:p>
    <w:p w:rsidR="00000000" w:rsidRDefault="00F32F26">
      <w:pPr>
        <w:pStyle w:val="ConsPlusCell"/>
        <w:jc w:val="both"/>
      </w:pPr>
      <w:r>
        <w:t xml:space="preserve">   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J04.2</w:t>
        </w:r>
      </w:hyperlink>
      <w:r>
        <w:t xml:space="preserve">  Острый ларинготрахеит</w:t>
      </w:r>
    </w:p>
    <w:p w:rsidR="00000000" w:rsidRDefault="00F32F26">
      <w:pPr>
        <w:pStyle w:val="ConsPlusCell"/>
        <w:jc w:val="both"/>
      </w:pPr>
      <w:r>
        <w:t xml:space="preserve">     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J06</w:t>
        </w:r>
      </w:hyperlink>
      <w:r>
        <w:t xml:space="preserve">    Острые инфекции верхних дыхательных</w:t>
      </w:r>
    </w:p>
    <w:p w:rsidR="00000000" w:rsidRDefault="00F32F26">
      <w:pPr>
        <w:pStyle w:val="ConsPlusCell"/>
        <w:jc w:val="both"/>
      </w:pPr>
      <w:r>
        <w:t xml:space="preserve">                                        путей множественной и неуточненной</w:t>
      </w:r>
    </w:p>
    <w:p w:rsidR="00000000" w:rsidRDefault="00F32F26">
      <w:pPr>
        <w:pStyle w:val="ConsPlusCell"/>
        <w:jc w:val="both"/>
      </w:pPr>
      <w:r>
        <w:t xml:space="preserve">                                        локализаци</w:t>
      </w:r>
      <w:r>
        <w:t>и</w:t>
      </w:r>
    </w:p>
    <w:p w:rsidR="00000000" w:rsidRDefault="00F32F26">
      <w:pPr>
        <w:pStyle w:val="ConsPlusCell"/>
        <w:jc w:val="both"/>
      </w:pPr>
      <w:r>
        <w:t xml:space="preserve">      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J06.0</w:t>
        </w:r>
      </w:hyperlink>
      <w:r>
        <w:t xml:space="preserve">  Острый ларингофарингит</w:t>
      </w:r>
    </w:p>
    <w:p w:rsidR="00000000" w:rsidRDefault="00F32F26">
      <w:pPr>
        <w:pStyle w:val="ConsPlusCell"/>
        <w:jc w:val="both"/>
      </w:pPr>
      <w:r>
        <w:t xml:space="preserve">           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J06.8</w:t>
        </w:r>
      </w:hyperlink>
      <w:r>
        <w:t xml:space="preserve">  Другие острые инфекции верхних</w:t>
      </w:r>
    </w:p>
    <w:p w:rsidR="00000000" w:rsidRDefault="00F32F26">
      <w:pPr>
        <w:pStyle w:val="ConsPlusCell"/>
        <w:jc w:val="both"/>
      </w:pPr>
      <w:r>
        <w:t xml:space="preserve">                                        дыхательных путей множественной</w:t>
      </w:r>
    </w:p>
    <w:p w:rsidR="00000000" w:rsidRDefault="00F32F26">
      <w:pPr>
        <w:pStyle w:val="ConsPlusCell"/>
        <w:jc w:val="both"/>
      </w:pPr>
      <w:r>
        <w:t xml:space="preserve">                                        локализации</w:t>
      </w:r>
    </w:p>
    <w:p w:rsidR="00000000" w:rsidRDefault="00F32F26">
      <w:pPr>
        <w:pStyle w:val="ConsPlusCell"/>
        <w:jc w:val="both"/>
      </w:pPr>
      <w:r>
        <w:t xml:space="preserve">           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J06.9</w:t>
        </w:r>
      </w:hyperlink>
      <w:r>
        <w:t xml:space="preserve">  Острая инфекция верхних д</w:t>
      </w:r>
      <w:r>
        <w:t>ыхательных</w:t>
      </w:r>
    </w:p>
    <w:p w:rsidR="00000000" w:rsidRDefault="00F32F26">
      <w:pPr>
        <w:pStyle w:val="ConsPlusCell"/>
        <w:jc w:val="both"/>
      </w:pPr>
      <w:r>
        <w:t xml:space="preserve">                                        путей неуточненная</w:t>
      </w:r>
    </w:p>
    <w:p w:rsidR="00000000" w:rsidRDefault="00F32F26">
      <w:pPr>
        <w:pStyle w:val="ConsPlusNormal"/>
        <w:ind w:firstLine="540"/>
        <w:jc w:val="both"/>
      </w:pPr>
    </w:p>
    <w:p w:rsidR="00000000" w:rsidRDefault="00F32F26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F32F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000"/>
        <w:gridCol w:w="2520"/>
        <w:gridCol w:w="2040"/>
      </w:tblGrid>
      <w:tr w:rsidR="00000000" w:rsidRPr="00F32F2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outlineLvl w:val="2"/>
            </w:pPr>
            <w:r w:rsidRPr="00F32F26">
              <w:t xml:space="preserve">Прием (осмотр, консультация) врача-специалиста                           </w:t>
            </w:r>
          </w:p>
        </w:tc>
      </w:tr>
      <w:tr w:rsidR="00000000" w:rsidRPr="00F32F2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 Код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медицинской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услуги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 Наименование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Усредненный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показатель частоты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предоставления </w:t>
            </w:r>
            <w:hyperlink w:anchor="Par98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F32F26"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Усредненный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показатель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кратности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применения   </w:t>
            </w:r>
          </w:p>
        </w:tc>
      </w:tr>
      <w:tr w:rsidR="00000000" w:rsidRPr="00F32F2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B01.014.001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Прием (осмотр,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консультация) врача-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>инфекциониста первичный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</w:t>
            </w:r>
          </w:p>
        </w:tc>
      </w:tr>
      <w:tr w:rsidR="00000000" w:rsidRPr="00F32F2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B01.015.001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Прием (осмотр,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консультация) врача-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кардиолога первичный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</w:t>
            </w:r>
          </w:p>
        </w:tc>
      </w:tr>
      <w:tr w:rsidR="00000000" w:rsidRPr="00F32F2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B01.023.001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Прием (осмотр,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консультация) врача-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невролога первичный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0,05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</w:t>
            </w:r>
            <w:r w:rsidRPr="00F32F26">
              <w:t xml:space="preserve">     </w:t>
            </w:r>
          </w:p>
        </w:tc>
      </w:tr>
      <w:tr w:rsidR="00000000" w:rsidRPr="00F32F2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B01.028.001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Прием (осмотр,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консультация) врача-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оториноларинголога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первичный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</w:t>
            </w:r>
          </w:p>
        </w:tc>
      </w:tr>
      <w:tr w:rsidR="00000000" w:rsidRPr="00F32F2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B01.029.001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Прием (осмотр,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консультация) врача-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офтальмолога первичный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0,01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</w:t>
            </w:r>
          </w:p>
        </w:tc>
      </w:tr>
      <w:tr w:rsidR="00000000" w:rsidRPr="00F32F2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B01.031.001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Прием (осмотр,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консультация) врача-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педиатра первичный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</w:t>
            </w:r>
          </w:p>
        </w:tc>
      </w:tr>
    </w:tbl>
    <w:p w:rsidR="00000000" w:rsidRDefault="00F32F26">
      <w:pPr>
        <w:pStyle w:val="ConsPlusNormal"/>
        <w:ind w:firstLine="540"/>
        <w:jc w:val="both"/>
      </w:pPr>
    </w:p>
    <w:p w:rsidR="00000000" w:rsidRDefault="00F32F26">
      <w:pPr>
        <w:pStyle w:val="ConsPlusNormal"/>
        <w:ind w:firstLine="540"/>
        <w:jc w:val="both"/>
      </w:pPr>
      <w:r>
        <w:t>--------------------------------</w:t>
      </w:r>
    </w:p>
    <w:p w:rsidR="00000000" w:rsidRDefault="00F32F26">
      <w:pPr>
        <w:pStyle w:val="ConsPlusNormal"/>
        <w:spacing w:before="200"/>
        <w:ind w:firstLine="540"/>
        <w:jc w:val="both"/>
      </w:pPr>
      <w:bookmarkStart w:id="2" w:name="Par98"/>
      <w:bookmarkEnd w:id="2"/>
      <w:r>
        <w:t>&lt;1&gt; Вероятность предоставления медицинских услуг или</w:t>
      </w:r>
      <w:r>
        <w:t xml:space="preserve">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</w:t>
      </w:r>
      <w:r>
        <w:t>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F32F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F32F2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outlineLvl w:val="2"/>
            </w:pPr>
            <w:r w:rsidRPr="00F32F26"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Код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медицинской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Наименование медицинской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Усредненный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показатель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частоты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Усредненный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показатель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кратности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применения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A12.06.007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Серологические исследования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на вирусы респираторных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инфекций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A26.01.017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Микроскопическое  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исследование отпечатков с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поверхности кожи  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перианальных складок на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яйца остриц (Enterobius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>vermicu</w:t>
            </w:r>
            <w:r w:rsidRPr="00F32F26">
              <w:t xml:space="preserve">laris)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A26.09.010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Бактериологическое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исследование мокроты на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аэробные и факультативно-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0,6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A26.19.001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Бактериологическое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исследование кала на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возбудителя дизентерии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(Shigella spp.)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A26.19.002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Бактериологическое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исследование кала на тифо-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паратифозные микроорганизмы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>(Salmon</w:t>
            </w:r>
            <w:r w:rsidRPr="00F32F26">
              <w:t xml:space="preserve">ella typhi)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A26.19.003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Бактериологическое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исследование кала на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сальмонеллы (Salmonella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spp.)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A26.19.010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Микроскопическое  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исследование кала на яйца и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личинки гельминтов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B03.016.003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Общий (клинический) анализ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B03.016.004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>Анализ крови биохим</w:t>
            </w:r>
            <w:r w:rsidRPr="00F32F26">
              <w:t xml:space="preserve">ический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B03.016.006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B03.016.010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Копрологическое   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исследование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</w:tbl>
    <w:p w:rsidR="00000000" w:rsidRDefault="00F32F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F32F2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outlineLvl w:val="2"/>
            </w:pPr>
            <w:r w:rsidRPr="00F32F26">
              <w:t xml:space="preserve">Инструментальные методы исследования                        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Код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медицинской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Наименование медицинской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Усредненный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показатель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частоты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Усредненный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показатель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кратности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применения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lastRenderedPageBreak/>
              <w:t xml:space="preserve">A05.10.006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Регистрация       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A06.08.003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Рентгенография придаточных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пазух носа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A06.09.007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0,7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</w:tbl>
    <w:p w:rsidR="00000000" w:rsidRDefault="00F32F26">
      <w:pPr>
        <w:pStyle w:val="ConsPlusNormal"/>
        <w:ind w:firstLine="540"/>
        <w:jc w:val="both"/>
      </w:pPr>
    </w:p>
    <w:p w:rsidR="00000000" w:rsidRDefault="00F32F26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F32F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F32F2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outlineLvl w:val="2"/>
            </w:pPr>
            <w:r w:rsidRPr="00F32F26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Код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>медицинской</w:t>
            </w:r>
            <w:r w:rsidRPr="00F32F26">
              <w:t xml:space="preserve">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Наименование медицинской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Усредненный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показатель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 частоты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Усредненный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показатель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кратности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применения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B01.014.003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Ежедневный осмотр врачом-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инфекционистом с 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наблюдением и уходом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среднего и младшего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медицинского персонала в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14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B01.015.002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Прием (осмотр,   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консультация) врача-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кардиолога повторный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B01.020.001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Прием (осмотр,   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консультация) врача по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лечебной физкультуре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B01.028.002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Прием (осмотр,   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консультация) врача-  </w:t>
            </w:r>
            <w:r w:rsidRPr="00F32F26">
              <w:t xml:space="preserve">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оториноларинголога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B01.029.002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Прием (осмотр,   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консультация) врача-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офтальмолога повторный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B01.031.002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Прием (осмотр, </w:t>
            </w:r>
            <w:r w:rsidRPr="00F32F26">
              <w:t xml:space="preserve">  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консультация) врача-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педиатра повторный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2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B01.054.001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Осмотр (консультация)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врача-физиотерапевта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3             </w:t>
            </w:r>
          </w:p>
        </w:tc>
      </w:tr>
    </w:tbl>
    <w:p w:rsidR="00000000" w:rsidRDefault="00F32F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F32F2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outlineLvl w:val="2"/>
            </w:pPr>
            <w:r w:rsidRPr="00F32F26">
              <w:t xml:space="preserve">Лабораторные методы исследования                 </w:t>
            </w:r>
            <w:r w:rsidRPr="00F32F26">
              <w:t xml:space="preserve">           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Код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медицинской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Наименование медицинской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Усредненный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показатель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 частоты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Усредненный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показатель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кратности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применения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A09.09.007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Исследование физических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свойств мокроты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A12.05.014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Исследование времени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lastRenderedPageBreak/>
              <w:t xml:space="preserve">свертывания      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нестабилизированной крови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или рекальцификации плазмы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неактвированное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lastRenderedPageBreak/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lastRenderedPageBreak/>
              <w:t xml:space="preserve">A12.05.015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Исследование времени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кровотечения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A12.06.007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Серологические   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исследования на вирусы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респираторных инфекций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</w:t>
            </w:r>
            <w:r w:rsidRPr="00F32F26">
              <w:t xml:space="preserve">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A26.09.010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Бактериологическое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исследование мокроты на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аэробные и факультативно-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анаэробные микроорганизмы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A26.09.011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Бактериологическое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исследование лаважной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жидкости на аэробные и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факультативно-анаэробные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микроорганизмы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A26.09.029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Микробиологическое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исследование мокроты на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грибы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B03.005.006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Коагулограмма    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(ориентировочное 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исследование системы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гемостаза)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B03.016.003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Общий (клинический) анализ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4         </w:t>
            </w:r>
            <w:r w:rsidRPr="00F32F26">
              <w:t xml:space="preserve">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B03.016.004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Анализ крови биохимический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</w:t>
            </w:r>
          </w:p>
        </w:tc>
      </w:tr>
      <w:tr w:rsidR="00000000" w:rsidRPr="00F32F2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3             </w:t>
            </w:r>
          </w:p>
        </w:tc>
      </w:tr>
    </w:tbl>
    <w:p w:rsidR="00000000" w:rsidRDefault="00F32F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2520"/>
        <w:gridCol w:w="2160"/>
      </w:tblGrid>
      <w:tr w:rsidR="00000000" w:rsidRPr="00F32F2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outlineLvl w:val="2"/>
            </w:pPr>
            <w:r w:rsidRPr="00F32F26">
              <w:t xml:space="preserve">Инструментальные методы исследования                                     </w:t>
            </w:r>
          </w:p>
        </w:tc>
      </w:tr>
      <w:tr w:rsidR="00000000" w:rsidRPr="00F32F2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 Код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медицинской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услуги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 Наименование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Усредненный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показатель частоты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Усредненный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показатель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кратности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применения   </w:t>
            </w:r>
          </w:p>
        </w:tc>
      </w:tr>
      <w:tr w:rsidR="00000000" w:rsidRPr="00F32F2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A05.10.006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Регистрация 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электрокардиограммы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0,3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 </w:t>
            </w:r>
          </w:p>
        </w:tc>
      </w:tr>
      <w:tr w:rsidR="00000000" w:rsidRPr="00F32F2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A06.08.003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Рентгенография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придаточных пазух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носа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0,5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2               </w:t>
            </w:r>
          </w:p>
        </w:tc>
      </w:tr>
      <w:tr w:rsidR="00000000" w:rsidRPr="00F32F2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>A</w:t>
            </w:r>
            <w:r w:rsidRPr="00F32F26">
              <w:t xml:space="preserve">06.09.007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Рентгенография легких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0,5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3               </w:t>
            </w:r>
          </w:p>
        </w:tc>
      </w:tr>
    </w:tbl>
    <w:p w:rsidR="00000000" w:rsidRDefault="00F32F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120"/>
        <w:gridCol w:w="2400"/>
        <w:gridCol w:w="2040"/>
      </w:tblGrid>
      <w:tr w:rsidR="00000000" w:rsidRPr="00F32F2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outlineLvl w:val="2"/>
            </w:pPr>
            <w:r w:rsidRPr="00F32F26">
              <w:t>Немедикаментозные методы профилактики, лечения и медицинской реабилитации</w:t>
            </w:r>
          </w:p>
        </w:tc>
      </w:tr>
      <w:tr w:rsidR="00000000" w:rsidRPr="00F32F2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 Код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медицинской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lastRenderedPageBreak/>
              <w:t xml:space="preserve">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lastRenderedPageBreak/>
              <w:t>Наименование медицинской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     услуги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Усредненный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показатель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lastRenderedPageBreak/>
              <w:t xml:space="preserve">     частоты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lastRenderedPageBreak/>
              <w:t xml:space="preserve">  Усредненный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показатель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lastRenderedPageBreak/>
              <w:t xml:space="preserve">   кратности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применения   </w:t>
            </w:r>
          </w:p>
        </w:tc>
      </w:tr>
      <w:tr w:rsidR="00000000" w:rsidRPr="00F32F2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lastRenderedPageBreak/>
              <w:t xml:space="preserve">A11.09.007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Ингаляторное введение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>лекарственных препаратов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 кислорода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0,8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10             </w:t>
            </w:r>
          </w:p>
        </w:tc>
      </w:tr>
      <w:tr w:rsidR="00000000" w:rsidRPr="00F32F2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A17.08.001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Электрофорез  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>лекарственных препаратов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>при заболеваниях верхних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дыхательных путей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0,7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10             </w:t>
            </w:r>
          </w:p>
        </w:tc>
      </w:tr>
      <w:tr w:rsidR="00000000" w:rsidRPr="00F32F2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A17.08.003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Аэрозольтерапия при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заболеваниях верхних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дыхательных путей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0,7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10             </w:t>
            </w:r>
          </w:p>
        </w:tc>
      </w:tr>
      <w:tr w:rsidR="00000000" w:rsidRPr="00F32F2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A17.30.017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Воздействие   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электрическим полем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ультравысокой частоты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(ЭП УВЧ)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10             </w:t>
            </w:r>
          </w:p>
        </w:tc>
      </w:tr>
      <w:tr w:rsidR="00000000" w:rsidRPr="00F32F2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A19.09.001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>Лечебная физкультура при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заболеваниях  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бронхолегочной системы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0,7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10             </w:t>
            </w:r>
          </w:p>
        </w:tc>
      </w:tr>
      <w:tr w:rsidR="00000000" w:rsidRPr="00F32F2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A21.30.005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Массаж грудной клетки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0,6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10             </w:t>
            </w:r>
          </w:p>
        </w:tc>
      </w:tr>
      <w:tr w:rsidR="00000000" w:rsidRPr="00F32F2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A22.08.003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Воздействие лазерным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низкоинтенсивным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излучением на область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зева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0,3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10             </w:t>
            </w:r>
          </w:p>
        </w:tc>
      </w:tr>
      <w:tr w:rsidR="00000000" w:rsidRPr="00F32F2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A22.08.004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Воздействие лазерным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низкоинтенсивным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излучением эндоназально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0,3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10             </w:t>
            </w:r>
          </w:p>
        </w:tc>
      </w:tr>
      <w:tr w:rsidR="00000000" w:rsidRPr="00F32F2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A22.30.003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Воздействие коротким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ультрафиолетовым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излучением (КУФ)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0,8   </w:t>
            </w:r>
            <w:r w:rsidRPr="00F32F26">
              <w:t xml:space="preserve">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10             </w:t>
            </w:r>
          </w:p>
        </w:tc>
      </w:tr>
    </w:tbl>
    <w:p w:rsidR="00000000" w:rsidRDefault="00F32F26">
      <w:pPr>
        <w:pStyle w:val="ConsPlusNormal"/>
        <w:ind w:firstLine="540"/>
        <w:jc w:val="both"/>
      </w:pPr>
    </w:p>
    <w:p w:rsidR="00000000" w:rsidRDefault="00F32F26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F32F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268"/>
        <w:gridCol w:w="2268"/>
        <w:gridCol w:w="1728"/>
        <w:gridCol w:w="1188"/>
        <w:gridCol w:w="972"/>
        <w:gridCol w:w="1080"/>
      </w:tblGrid>
      <w:tr w:rsidR="00000000" w:rsidRPr="00F32F26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     Анатомо- 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 терапевтическо-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    химическая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  классификация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   Наименование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  лекарственного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  препарата </w:t>
            </w:r>
            <w:hyperlink w:anchor="Par49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F32F26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 Усредненный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  показатель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   частоты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 Единицы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измерения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  ССД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499" w:tooltip="&lt;***&gt; Средняя суточная доза." w:history="1">
              <w:r w:rsidRPr="00F32F26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  СКД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500" w:tooltip="&lt;****&gt; Средняя курсовая доза." w:history="1">
              <w:r w:rsidRPr="00F32F26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A07AA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Антибиотики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Нистатин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2000000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10000000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B05BB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Растворы, влияющие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на            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водно-электролитный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баланс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Калия хлорид +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Кальция хлорид +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Магния хлорид +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Натрия ацетат +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lastRenderedPageBreak/>
              <w:t xml:space="preserve">Натрия хлорид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1000 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lastRenderedPageBreak/>
              <w:t>B05CX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Другие        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ирригационные 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растворы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Декстроза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400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2000 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B05XA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Растворы      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электролитов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Калия хлорид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0,4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1,2  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Натрия хлорид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1400 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H02AB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Кортикостероиды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Преднизолон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500  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J01CA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Пенициллины   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широкого спектра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действия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Амоксициллин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1500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10500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J01CR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Комбинации    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пенициллинов, 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включая комбинации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с ингибиторами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бета-лактамаз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Амоксициллин +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[Клавулановая 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кислота]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800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4000 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J01DB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Цефалоспорины 1-го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поколения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Цефазолин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3000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21000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J01DC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Цефалоспорины 2-го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поколения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Цефуроксим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2400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16800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J01DD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Цефалоспорины 3-го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поколения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Цефотаксим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3000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21000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Цефтриаксон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2000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20000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J01FA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Макролиды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Азитромицин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2000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20000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Кларитромицин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300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3000 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J01GB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Другие        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аминогликозиды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Амикацин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5000 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J01XA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Антибиотики   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гликопептидной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структуры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Ванкомицин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1600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16000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J02AC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триазола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Флуконазол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1500 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J05AX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Прочие        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противовирусные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препараты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Метилфенилтиометил-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диметиламинометил-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гидроксиброминдол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карбоновой кислоты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этиловый эфир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400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4000 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L03AB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Интерфероны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Интерферон альфа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1000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5000 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L03AX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Другие        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иммуностимуляторы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1,2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Меглюмина     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акридонацетат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450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2250 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Тилорон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125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750  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Анаферон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9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90   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M01AB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уксусной кислоты и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родственные   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соединения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Диклофенак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150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450  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N02BE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Анилиды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Парацетамол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2500 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N05BA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бензодиазепина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Диазепам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50   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R01AA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Адреномиметики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Ксилометазолин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6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30   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R05CB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Муколитические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препараты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Ацетилцистеин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600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4200    </w:t>
            </w: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>R05FB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Другие        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противокашлевые и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отхаркивающие  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средства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32F2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Амброксол + Натрия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глицирризинат +  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Тимьяна ползучего  </w:t>
            </w:r>
          </w:p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травы экстракт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30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  <w:rPr>
                <w:sz w:val="18"/>
                <w:szCs w:val="18"/>
              </w:rPr>
            </w:pPr>
            <w:r w:rsidRPr="00F32F26">
              <w:rPr>
                <w:sz w:val="18"/>
                <w:szCs w:val="18"/>
              </w:rPr>
              <w:t xml:space="preserve">150     </w:t>
            </w:r>
          </w:p>
        </w:tc>
      </w:tr>
    </w:tbl>
    <w:p w:rsidR="00000000" w:rsidRDefault="00F32F26">
      <w:pPr>
        <w:pStyle w:val="ConsPlusNormal"/>
        <w:ind w:firstLine="540"/>
        <w:jc w:val="both"/>
      </w:pPr>
    </w:p>
    <w:p w:rsidR="00000000" w:rsidRDefault="00F32F26">
      <w:pPr>
        <w:pStyle w:val="ConsPlusNormal"/>
        <w:ind w:firstLine="540"/>
        <w:jc w:val="both"/>
        <w:outlineLvl w:val="1"/>
      </w:pPr>
      <w:r>
        <w:lastRenderedPageBreak/>
        <w:t>4. Виды лечебного питания, включая специализированные продукты лечебного питания</w:t>
      </w:r>
    </w:p>
    <w:p w:rsidR="00000000" w:rsidRDefault="00F32F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F32F26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 Наименование вида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Усредненный показатель частоты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>Количество</w:t>
            </w:r>
          </w:p>
        </w:tc>
      </w:tr>
      <w:tr w:rsidR="00000000" w:rsidRPr="00F32F26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Основной вариант           </w:t>
            </w:r>
          </w:p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2F26" w:rsidRDefault="00F32F26">
            <w:pPr>
              <w:pStyle w:val="ConsPlusNonformat"/>
              <w:jc w:val="both"/>
            </w:pPr>
            <w:r w:rsidRPr="00F32F26">
              <w:t xml:space="preserve">15        </w:t>
            </w:r>
          </w:p>
        </w:tc>
      </w:tr>
    </w:tbl>
    <w:p w:rsidR="00000000" w:rsidRDefault="00F32F26">
      <w:pPr>
        <w:pStyle w:val="ConsPlusNormal"/>
        <w:ind w:firstLine="540"/>
        <w:jc w:val="both"/>
      </w:pPr>
    </w:p>
    <w:p w:rsidR="00000000" w:rsidRDefault="00F32F26">
      <w:pPr>
        <w:pStyle w:val="ConsPlusNormal"/>
        <w:ind w:firstLine="540"/>
        <w:jc w:val="both"/>
      </w:pPr>
      <w:r>
        <w:t>--------------------------------</w:t>
      </w:r>
    </w:p>
    <w:p w:rsidR="00000000" w:rsidRDefault="00F32F26">
      <w:pPr>
        <w:pStyle w:val="ConsPlusNormal"/>
        <w:spacing w:before="200"/>
        <w:ind w:firstLine="540"/>
        <w:jc w:val="both"/>
      </w:pPr>
      <w:bookmarkStart w:id="3" w:name="Par497"/>
      <w:bookmarkEnd w:id="3"/>
      <w:r>
        <w:t>&lt;*&gt; Международная статист</w:t>
      </w:r>
      <w:r>
        <w:t xml:space="preserve">ическая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</w:t>
      </w:r>
      <w:r>
        <w:t>занных со здоровьем, X пересмотра.</w:t>
      </w:r>
    </w:p>
    <w:p w:rsidR="00000000" w:rsidRDefault="00F32F26">
      <w:pPr>
        <w:pStyle w:val="ConsPlusNormal"/>
        <w:spacing w:before="200"/>
        <w:ind w:firstLine="540"/>
        <w:jc w:val="both"/>
      </w:pPr>
      <w:bookmarkStart w:id="4" w:name="Par498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F32F26">
      <w:pPr>
        <w:pStyle w:val="ConsPlusNormal"/>
        <w:spacing w:before="200"/>
        <w:ind w:firstLine="540"/>
        <w:jc w:val="both"/>
      </w:pPr>
      <w:bookmarkStart w:id="5" w:name="Par499"/>
      <w:bookmarkEnd w:id="5"/>
      <w:r>
        <w:t>&lt;***&gt; Средняя суточная доза.</w:t>
      </w:r>
    </w:p>
    <w:p w:rsidR="00000000" w:rsidRDefault="00F32F26">
      <w:pPr>
        <w:pStyle w:val="ConsPlusNormal"/>
        <w:spacing w:before="200"/>
        <w:ind w:firstLine="540"/>
        <w:jc w:val="both"/>
      </w:pPr>
      <w:bookmarkStart w:id="6" w:name="Par500"/>
      <w:bookmarkEnd w:id="6"/>
      <w:r>
        <w:t>&lt;****&gt; Средняя курсовая доза.</w:t>
      </w:r>
    </w:p>
    <w:p w:rsidR="00000000" w:rsidRDefault="00F32F26">
      <w:pPr>
        <w:pStyle w:val="ConsPlusNormal"/>
        <w:ind w:firstLine="540"/>
        <w:jc w:val="both"/>
      </w:pPr>
    </w:p>
    <w:p w:rsidR="00000000" w:rsidRDefault="00F32F26">
      <w:pPr>
        <w:pStyle w:val="ConsPlusNormal"/>
        <w:ind w:firstLine="540"/>
        <w:jc w:val="both"/>
      </w:pPr>
      <w:r>
        <w:t>Примечания:</w:t>
      </w:r>
    </w:p>
    <w:p w:rsidR="00000000" w:rsidRDefault="00F32F26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</w:t>
      </w:r>
      <w:r>
        <w:t>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</w:t>
      </w:r>
      <w:r>
        <w:t>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F32F26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</w:t>
      </w:r>
      <w:r>
        <w:t>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</w:t>
      </w:r>
      <w:r>
        <w:t>чебной комиссии (</w:t>
      </w:r>
      <w:hyperlink r:id="rId21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</w:t>
      </w:r>
      <w:r>
        <w:t>46)).</w:t>
      </w:r>
    </w:p>
    <w:p w:rsidR="00000000" w:rsidRDefault="00F32F26">
      <w:pPr>
        <w:pStyle w:val="ConsPlusNormal"/>
        <w:ind w:firstLine="540"/>
        <w:jc w:val="both"/>
      </w:pPr>
    </w:p>
    <w:p w:rsidR="00000000" w:rsidRDefault="00F32F26">
      <w:pPr>
        <w:pStyle w:val="ConsPlusNormal"/>
        <w:ind w:firstLine="540"/>
        <w:jc w:val="both"/>
      </w:pPr>
    </w:p>
    <w:p w:rsidR="00F32F26" w:rsidRDefault="00F32F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32F26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26" w:rsidRDefault="00F32F26">
      <w:pPr>
        <w:spacing w:after="0" w:line="240" w:lineRule="auto"/>
      </w:pPr>
      <w:r>
        <w:separator/>
      </w:r>
    </w:p>
  </w:endnote>
  <w:endnote w:type="continuationSeparator" w:id="0">
    <w:p w:rsidR="00F32F26" w:rsidRDefault="00F3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2F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F32F2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32F26" w:rsidRDefault="00F32F2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F32F2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F32F2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32F26" w:rsidRDefault="00F32F2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F32F2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32F26" w:rsidRDefault="00F32F26">
          <w:pPr>
            <w:pStyle w:val="ConsPlusNormal"/>
            <w:jc w:val="right"/>
          </w:pPr>
          <w:r w:rsidRPr="00F32F26">
            <w:t xml:space="preserve">Страница </w:t>
          </w:r>
          <w:r w:rsidRPr="00F32F26">
            <w:fldChar w:fldCharType="begin"/>
          </w:r>
          <w:r w:rsidRPr="00F32F26">
            <w:instrText>\PAGE</w:instrText>
          </w:r>
          <w:r w:rsidR="003748CE" w:rsidRPr="00F32F26">
            <w:fldChar w:fldCharType="separate"/>
          </w:r>
          <w:r w:rsidR="003748CE" w:rsidRPr="00F32F26">
            <w:rPr>
              <w:noProof/>
            </w:rPr>
            <w:t>10</w:t>
          </w:r>
          <w:r w:rsidRPr="00F32F26">
            <w:fldChar w:fldCharType="end"/>
          </w:r>
          <w:r w:rsidRPr="00F32F26">
            <w:t xml:space="preserve"> из </w:t>
          </w:r>
          <w:r w:rsidRPr="00F32F26">
            <w:fldChar w:fldCharType="begin"/>
          </w:r>
          <w:r w:rsidRPr="00F32F26">
            <w:instrText>\NUMPAGES</w:instrText>
          </w:r>
          <w:r w:rsidR="003748CE" w:rsidRPr="00F32F26">
            <w:fldChar w:fldCharType="separate"/>
          </w:r>
          <w:r w:rsidR="003748CE" w:rsidRPr="00F32F26">
            <w:rPr>
              <w:noProof/>
            </w:rPr>
            <w:t>10</w:t>
          </w:r>
          <w:r w:rsidRPr="00F32F26">
            <w:fldChar w:fldCharType="end"/>
          </w:r>
        </w:p>
      </w:tc>
    </w:tr>
  </w:tbl>
  <w:p w:rsidR="00000000" w:rsidRDefault="00F32F2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26" w:rsidRDefault="00F32F26">
      <w:pPr>
        <w:spacing w:after="0" w:line="240" w:lineRule="auto"/>
      </w:pPr>
      <w:r>
        <w:separator/>
      </w:r>
    </w:p>
  </w:footnote>
  <w:footnote w:type="continuationSeparator" w:id="0">
    <w:p w:rsidR="00F32F26" w:rsidRDefault="00F3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F32F2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32F26" w:rsidRDefault="00F32F26">
          <w:pPr>
            <w:pStyle w:val="ConsPlusNormal"/>
            <w:rPr>
              <w:sz w:val="16"/>
              <w:szCs w:val="16"/>
            </w:rPr>
          </w:pPr>
          <w:r w:rsidRPr="00F32F26">
            <w:rPr>
              <w:sz w:val="16"/>
              <w:szCs w:val="16"/>
            </w:rPr>
            <w:t>Приказ Минздрав</w:t>
          </w:r>
          <w:r w:rsidRPr="00F32F26">
            <w:rPr>
              <w:sz w:val="16"/>
              <w:szCs w:val="16"/>
            </w:rPr>
            <w:t>а России от 09.11.2012 N 798н</w:t>
          </w:r>
          <w:r w:rsidRPr="00F32F26">
            <w:rPr>
              <w:sz w:val="16"/>
              <w:szCs w:val="16"/>
            </w:rPr>
            <w:br/>
            <w:t>"Об утверждении стандарта специализированной медицинской помощи детям при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32F26" w:rsidRDefault="00F32F2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F32F26" w:rsidRDefault="00F32F2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32F26" w:rsidRDefault="00F32F26">
          <w:pPr>
            <w:pStyle w:val="ConsPlusNormal"/>
            <w:jc w:val="right"/>
            <w:rPr>
              <w:sz w:val="16"/>
              <w:szCs w:val="16"/>
            </w:rPr>
          </w:pPr>
          <w:r w:rsidRPr="00F32F2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F32F2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F32F26">
            <w:rPr>
              <w:sz w:val="18"/>
              <w:szCs w:val="18"/>
            </w:rPr>
            <w:br/>
          </w:r>
          <w:r w:rsidRPr="00F32F26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F32F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32F2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8CE"/>
    <w:rsid w:val="003748CE"/>
    <w:rsid w:val="00F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06275082881A83D0E9A0A854CF2C8B41AFE22243DD92877B87B57942AF82FA46F82F5EF2753N0uBD" TargetMode="External"/><Relationship Id="rId13" Type="http://schemas.openxmlformats.org/officeDocument/2006/relationships/hyperlink" Target="consultantplus://offline/ref=B9006275082881A83D0E9A0A854CF2C8B217F3242F60D3202EB479509B75EF28ED6387F4E722N5u9D" TargetMode="External"/><Relationship Id="rId18" Type="http://schemas.openxmlformats.org/officeDocument/2006/relationships/hyperlink" Target="consultantplus://offline/ref=B9006275082881A83D0E9A0A854CF2C8B217F3242F60D3202EB479509B75EF28ED6387F4E72CN5u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006275082881A83D0E9A0A854CF2C8B41AFE22243DD92877B87B57942AF82FA46F82F5EF205BN0uDD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9006275082881A83D0E9A0A854CF2C8B217F3242F60D3202EB479509B75EF28ED6383FDEE27N5u2D" TargetMode="External"/><Relationship Id="rId17" Type="http://schemas.openxmlformats.org/officeDocument/2006/relationships/hyperlink" Target="consultantplus://offline/ref=B9006275082881A83D0E9A0A854CF2C8B217F3242F60D3202EB479509B75EF28ED6387F4E72CN5uB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006275082881A83D0E9A0A854CF2C8B217F3242F60D3202EB479509B75EF28ED6383FDEE22N5u2D" TargetMode="External"/><Relationship Id="rId20" Type="http://schemas.openxmlformats.org/officeDocument/2006/relationships/hyperlink" Target="consultantplus://offline/ref=B9006275082881A83D0E9A0A854CF2C8B217F3242F60D3202EB479N5u0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006275082881A83D0E9A0A854CF2C8B217F3242F60D3202EB479509B75EF28ED6383FDEE25N5uCD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9006275082881A83D0E9A0A854CF2C8B217F3242F60D3202EB479509B75EF28ED6387F4E723N5uBD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B9006275082881A83D0E9A0A854CF2C8B217F3242F60D3202EB479509B75EF28ED6383FDEE24N5uBD" TargetMode="External"/><Relationship Id="rId19" Type="http://schemas.openxmlformats.org/officeDocument/2006/relationships/hyperlink" Target="consultantplus://offline/ref=B9006275082881A83D0E9A0A854CF2C8B217F3242F60D3202EB479509B75EF28ED6387F4E72CN5uE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006275082881A83D0E9A0A854CF2C8B217F3242F60D3202EB479N5u0D" TargetMode="External"/><Relationship Id="rId14" Type="http://schemas.openxmlformats.org/officeDocument/2006/relationships/hyperlink" Target="consultantplus://offline/ref=B9006275082881A83D0E9A0A854CF2C8B217F3242F60D3202EB479509B75EF28ED6387F4E722N5u3D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3250</Words>
  <Characters>18526</Characters>
  <Application>Microsoft Office Word</Application>
  <DocSecurity>2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798н"Об утверждении стандарта специализированной медицинской помощи детям при острых респираторных заболеваниях средней степени тяжести"(Зарегистрировано в Минюсте России 12.03.2013 N 27623)</vt:lpstr>
    </vt:vector>
  </TitlesOfParts>
  <Company>КонсультантПлюс Версия 4016.00.46</Company>
  <LinksUpToDate>false</LinksUpToDate>
  <CharactersWithSpaces>21733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798н"Об утверждении стандарта специализированной медицинской помощи детям при острых респираторных заболеваниях средней степени тяжести"(Зарегистрировано в Минюсте России 12.03.2013 N 27623)</dc:title>
  <dc:creator>Муржак Ирина Дмитриевна</dc:creator>
  <cp:lastModifiedBy>Муржак Ирина Дмитриевна</cp:lastModifiedBy>
  <cp:revision>2</cp:revision>
  <dcterms:created xsi:type="dcterms:W3CDTF">2017-07-21T09:18:00Z</dcterms:created>
  <dcterms:modified xsi:type="dcterms:W3CDTF">2017-07-21T09:18:00Z</dcterms:modified>
</cp:coreProperties>
</file>