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252A2A">
        <w:trPr>
          <w:trHeight w:hRule="exact" w:val="3031"/>
        </w:trPr>
        <w:tc>
          <w:tcPr>
            <w:tcW w:w="10716" w:type="dxa"/>
          </w:tcPr>
          <w:p w:rsidR="00000000" w:rsidRPr="00252A2A" w:rsidRDefault="00252A2A">
            <w:pPr>
              <w:pStyle w:val="ConsPlusTitlePage"/>
            </w:pPr>
            <w:bookmarkStart w:id="0" w:name="_GoBack"/>
            <w:bookmarkEnd w:id="0"/>
            <w:r w:rsidRPr="00252A2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252A2A">
        <w:trPr>
          <w:trHeight w:hRule="exact" w:val="8335"/>
        </w:trPr>
        <w:tc>
          <w:tcPr>
            <w:tcW w:w="10716" w:type="dxa"/>
            <w:vAlign w:val="center"/>
          </w:tcPr>
          <w:p w:rsidR="00000000" w:rsidRPr="00252A2A" w:rsidRDefault="00252A2A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52A2A">
              <w:rPr>
                <w:sz w:val="48"/>
                <w:szCs w:val="48"/>
              </w:rPr>
              <w:t xml:space="preserve"> Приказ Минздрава России от 07.11.2012 N 655н</w:t>
            </w:r>
            <w:r w:rsidRPr="00252A2A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тиреотоксикозе"</w:t>
            </w:r>
            <w:r w:rsidRPr="00252A2A">
              <w:rPr>
                <w:sz w:val="48"/>
                <w:szCs w:val="48"/>
              </w:rPr>
              <w:br/>
              <w:t>(Зарегистрировано в Минюсте России 21.01.2013 N 26635)</w:t>
            </w:r>
          </w:p>
        </w:tc>
      </w:tr>
      <w:tr w:rsidR="00000000" w:rsidRPr="00252A2A">
        <w:trPr>
          <w:trHeight w:hRule="exact" w:val="3031"/>
        </w:trPr>
        <w:tc>
          <w:tcPr>
            <w:tcW w:w="10716" w:type="dxa"/>
            <w:vAlign w:val="center"/>
          </w:tcPr>
          <w:p w:rsidR="00000000" w:rsidRPr="00252A2A" w:rsidRDefault="00252A2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52A2A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252A2A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52A2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52A2A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252A2A">
              <w:rPr>
                <w:sz w:val="28"/>
                <w:szCs w:val="28"/>
              </w:rPr>
              <w:t xml:space="preserve"> </w:t>
            </w:r>
            <w:r w:rsidRPr="00252A2A">
              <w:rPr>
                <w:sz w:val="28"/>
                <w:szCs w:val="28"/>
              </w:rPr>
              <w:br/>
            </w:r>
            <w:r w:rsidRPr="00252A2A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252A2A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52A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52A2A">
      <w:pPr>
        <w:pStyle w:val="ConsPlusNormal"/>
        <w:jc w:val="both"/>
        <w:outlineLvl w:val="0"/>
      </w:pPr>
    </w:p>
    <w:p w:rsidR="00000000" w:rsidRDefault="00252A2A">
      <w:pPr>
        <w:pStyle w:val="ConsPlusNormal"/>
        <w:outlineLvl w:val="0"/>
      </w:pPr>
      <w:r>
        <w:t>Зарегистрировано в Минюсте России 21 января 2013 г. N 26635</w:t>
      </w:r>
    </w:p>
    <w:p w:rsidR="00000000" w:rsidRDefault="00252A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52A2A">
      <w:pPr>
        <w:pStyle w:val="ConsPlusNormal"/>
      </w:pPr>
    </w:p>
    <w:p w:rsidR="00000000" w:rsidRDefault="00252A2A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252A2A">
      <w:pPr>
        <w:pStyle w:val="ConsPlusTitle"/>
        <w:jc w:val="center"/>
      </w:pPr>
    </w:p>
    <w:p w:rsidR="00000000" w:rsidRDefault="00252A2A">
      <w:pPr>
        <w:pStyle w:val="ConsPlusTitle"/>
        <w:jc w:val="center"/>
      </w:pPr>
      <w:r>
        <w:t>ПРИКАЗ</w:t>
      </w:r>
    </w:p>
    <w:p w:rsidR="00000000" w:rsidRDefault="00252A2A">
      <w:pPr>
        <w:pStyle w:val="ConsPlusTitle"/>
        <w:jc w:val="center"/>
      </w:pPr>
      <w:r>
        <w:t>от 7 ноября 2012 г. N 655н</w:t>
      </w:r>
    </w:p>
    <w:p w:rsidR="00000000" w:rsidRDefault="00252A2A">
      <w:pPr>
        <w:pStyle w:val="ConsPlusTitle"/>
        <w:jc w:val="center"/>
      </w:pPr>
    </w:p>
    <w:p w:rsidR="00000000" w:rsidRDefault="00252A2A">
      <w:pPr>
        <w:pStyle w:val="ConsPlusTitle"/>
        <w:jc w:val="center"/>
      </w:pPr>
      <w:r>
        <w:t>ОБ УТВЕРЖДЕНИИ СТАНДАРТА</w:t>
      </w:r>
    </w:p>
    <w:p w:rsidR="00000000" w:rsidRDefault="00252A2A">
      <w:pPr>
        <w:pStyle w:val="ConsPlusTitle"/>
        <w:jc w:val="center"/>
      </w:pPr>
      <w:r>
        <w:t>ПЕРВИЧНОЙ МЕДИКО-САНИТАРНОЙ ПОМОЩИ ДЕТЯМ ПРИ ТИРЕОТОКСИКОЗЕ</w:t>
      </w:r>
    </w:p>
    <w:p w:rsidR="00000000" w:rsidRDefault="00252A2A">
      <w:pPr>
        <w:pStyle w:val="ConsPlusNormal"/>
        <w:ind w:firstLine="540"/>
        <w:jc w:val="both"/>
      </w:pPr>
    </w:p>
    <w:p w:rsidR="00000000" w:rsidRDefault="00252A2A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</w:t>
      </w:r>
      <w:r>
        <w:t>дерации, 2011, N 48, ст. 6724; 2012, N 26, ст. 3442, 3446) приказываю:</w:t>
      </w:r>
    </w:p>
    <w:p w:rsidR="00000000" w:rsidRDefault="00252A2A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7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тиреотоксикозе согласно приложению.</w:t>
      </w:r>
    </w:p>
    <w:p w:rsidR="00000000" w:rsidRDefault="00252A2A">
      <w:pPr>
        <w:pStyle w:val="ConsPlusNormal"/>
        <w:ind w:firstLine="540"/>
        <w:jc w:val="both"/>
      </w:pPr>
    </w:p>
    <w:p w:rsidR="00000000" w:rsidRDefault="00252A2A">
      <w:pPr>
        <w:pStyle w:val="ConsPlusNormal"/>
        <w:jc w:val="right"/>
      </w:pPr>
      <w:r>
        <w:t>Министр</w:t>
      </w:r>
    </w:p>
    <w:p w:rsidR="00000000" w:rsidRDefault="00252A2A">
      <w:pPr>
        <w:pStyle w:val="ConsPlusNormal"/>
        <w:jc w:val="right"/>
      </w:pPr>
      <w:r>
        <w:t>В.И.СКВОРЦОВА</w:t>
      </w:r>
    </w:p>
    <w:p w:rsidR="00000000" w:rsidRDefault="00252A2A">
      <w:pPr>
        <w:pStyle w:val="ConsPlusNormal"/>
        <w:ind w:firstLine="540"/>
        <w:jc w:val="both"/>
      </w:pPr>
    </w:p>
    <w:p w:rsidR="00000000" w:rsidRDefault="00252A2A">
      <w:pPr>
        <w:pStyle w:val="ConsPlusNormal"/>
        <w:ind w:firstLine="540"/>
        <w:jc w:val="both"/>
      </w:pPr>
    </w:p>
    <w:p w:rsidR="00000000" w:rsidRDefault="00252A2A">
      <w:pPr>
        <w:pStyle w:val="ConsPlusNormal"/>
        <w:ind w:firstLine="540"/>
        <w:jc w:val="both"/>
      </w:pPr>
    </w:p>
    <w:p w:rsidR="00000000" w:rsidRDefault="00252A2A">
      <w:pPr>
        <w:pStyle w:val="ConsPlusNormal"/>
        <w:ind w:firstLine="540"/>
        <w:jc w:val="both"/>
      </w:pPr>
    </w:p>
    <w:p w:rsidR="00000000" w:rsidRDefault="00252A2A">
      <w:pPr>
        <w:pStyle w:val="ConsPlusNormal"/>
        <w:ind w:firstLine="540"/>
        <w:jc w:val="both"/>
      </w:pPr>
    </w:p>
    <w:p w:rsidR="00000000" w:rsidRDefault="00252A2A">
      <w:pPr>
        <w:pStyle w:val="ConsPlusNormal"/>
        <w:jc w:val="right"/>
        <w:outlineLvl w:val="0"/>
      </w:pPr>
      <w:r>
        <w:t>Приложение</w:t>
      </w:r>
    </w:p>
    <w:p w:rsidR="00000000" w:rsidRDefault="00252A2A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252A2A">
      <w:pPr>
        <w:pStyle w:val="ConsPlusNormal"/>
        <w:jc w:val="right"/>
      </w:pPr>
      <w:r>
        <w:t>Российской Федерации</w:t>
      </w:r>
    </w:p>
    <w:p w:rsidR="00000000" w:rsidRDefault="00252A2A">
      <w:pPr>
        <w:pStyle w:val="ConsPlusNormal"/>
        <w:jc w:val="right"/>
      </w:pPr>
      <w:r>
        <w:t>от 7 ноября 2012 г. N 655н</w:t>
      </w:r>
    </w:p>
    <w:p w:rsidR="00000000" w:rsidRDefault="00252A2A">
      <w:pPr>
        <w:pStyle w:val="ConsPlusNormal"/>
        <w:ind w:firstLine="540"/>
        <w:jc w:val="both"/>
      </w:pPr>
    </w:p>
    <w:p w:rsidR="00000000" w:rsidRDefault="00252A2A">
      <w:pPr>
        <w:pStyle w:val="ConsPlusTitle"/>
        <w:jc w:val="center"/>
      </w:pPr>
      <w:bookmarkStart w:id="1" w:name="Par27"/>
      <w:bookmarkEnd w:id="1"/>
      <w:r>
        <w:t>СТАНДАРТ</w:t>
      </w:r>
    </w:p>
    <w:p w:rsidR="00000000" w:rsidRDefault="00252A2A">
      <w:pPr>
        <w:pStyle w:val="ConsPlusTitle"/>
        <w:jc w:val="center"/>
      </w:pPr>
      <w:r>
        <w:t>ПЕРВИЧНОЙ МЕДИКО-САНИТАРНОЙ ПОМОЩИ ДЕТЯМ ПРИ ТИРЕОТОКСИКОЗЕ</w:t>
      </w:r>
    </w:p>
    <w:p w:rsidR="00000000" w:rsidRDefault="00252A2A">
      <w:pPr>
        <w:pStyle w:val="ConsPlusNormal"/>
        <w:ind w:firstLine="540"/>
        <w:jc w:val="both"/>
      </w:pPr>
    </w:p>
    <w:p w:rsidR="00000000" w:rsidRDefault="00252A2A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252A2A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252A2A">
      <w:pPr>
        <w:pStyle w:val="ConsPlusNormal"/>
        <w:spacing w:before="200"/>
        <w:ind w:firstLine="540"/>
        <w:jc w:val="both"/>
      </w:pPr>
      <w:r>
        <w:t>Фаза: хроническая</w:t>
      </w:r>
    </w:p>
    <w:p w:rsidR="00000000" w:rsidRDefault="00252A2A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252A2A">
      <w:pPr>
        <w:pStyle w:val="ConsPlusNormal"/>
        <w:spacing w:before="200"/>
        <w:ind w:firstLine="540"/>
        <w:jc w:val="both"/>
      </w:pPr>
      <w:r>
        <w:t>Осложнения: вне за</w:t>
      </w:r>
      <w:r>
        <w:t>висимости от осложнений</w:t>
      </w:r>
    </w:p>
    <w:p w:rsidR="00000000" w:rsidRDefault="00252A2A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252A2A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252A2A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252A2A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252A2A">
      <w:pPr>
        <w:pStyle w:val="ConsPlusNormal"/>
        <w:ind w:firstLine="540"/>
        <w:jc w:val="both"/>
      </w:pPr>
    </w:p>
    <w:p w:rsidR="00000000" w:rsidRDefault="00252A2A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15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Е05</w:t>
        </w:r>
      </w:hyperlink>
      <w:r>
        <w:t xml:space="preserve">    Тиреотоксикоз(гипертиреоз)</w:t>
      </w:r>
    </w:p>
    <w:p w:rsidR="00000000" w:rsidRDefault="00252A2A">
      <w:pPr>
        <w:pStyle w:val="ConsPlusCell"/>
        <w:jc w:val="both"/>
      </w:pPr>
      <w:r>
        <w:t xml:space="preserve">    Нозологические единицы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Е05.0</w:t>
        </w:r>
      </w:hyperlink>
      <w:r>
        <w:t xml:space="preserve">  Тиреотоксикоз с диффузным зобом</w:t>
      </w:r>
    </w:p>
    <w:p w:rsidR="00000000" w:rsidRDefault="00252A2A">
      <w:pPr>
        <w:pStyle w:val="ConsPlusCell"/>
        <w:jc w:val="both"/>
      </w:pPr>
      <w:r>
        <w:t xml:space="preserve">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Е05.1</w:t>
        </w:r>
      </w:hyperlink>
      <w:r>
        <w:t xml:space="preserve">  Тиреотоксикоз с токсическим одноузловым</w:t>
      </w:r>
    </w:p>
    <w:p w:rsidR="00000000" w:rsidRDefault="00252A2A">
      <w:pPr>
        <w:pStyle w:val="ConsPlusCell"/>
        <w:jc w:val="both"/>
      </w:pPr>
      <w:r>
        <w:t xml:space="preserve">                                    зобом</w:t>
      </w:r>
    </w:p>
    <w:p w:rsidR="00000000" w:rsidRDefault="00252A2A">
      <w:pPr>
        <w:pStyle w:val="ConsPlusCell"/>
        <w:jc w:val="both"/>
      </w:pPr>
      <w:r>
        <w:t xml:space="preserve">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Е05.2</w:t>
        </w:r>
      </w:hyperlink>
      <w:r>
        <w:t xml:space="preserve">  Тиреотоксикоз с токсическим</w:t>
      </w:r>
    </w:p>
    <w:p w:rsidR="00000000" w:rsidRDefault="00252A2A">
      <w:pPr>
        <w:pStyle w:val="ConsPlusCell"/>
        <w:jc w:val="both"/>
      </w:pPr>
      <w:r>
        <w:t xml:space="preserve">                                    многоузловым зобом</w:t>
      </w:r>
    </w:p>
    <w:p w:rsidR="00000000" w:rsidRDefault="00252A2A">
      <w:pPr>
        <w:pStyle w:val="ConsPlusCell"/>
        <w:jc w:val="both"/>
      </w:pPr>
      <w:r>
        <w:lastRenderedPageBreak/>
        <w:t xml:space="preserve">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Е05.3</w:t>
        </w:r>
      </w:hyperlink>
      <w:r>
        <w:t xml:space="preserve">  Тиреотоксикоз с эктопией тиреоидной</w:t>
      </w:r>
    </w:p>
    <w:p w:rsidR="00000000" w:rsidRDefault="00252A2A">
      <w:pPr>
        <w:pStyle w:val="ConsPlusCell"/>
        <w:jc w:val="both"/>
      </w:pPr>
      <w:r>
        <w:t xml:space="preserve">                                    ткани</w:t>
      </w:r>
    </w:p>
    <w:p w:rsidR="00000000" w:rsidRDefault="00252A2A">
      <w:pPr>
        <w:pStyle w:val="ConsPlusCell"/>
        <w:jc w:val="both"/>
      </w:pPr>
      <w:r>
        <w:t xml:space="preserve">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Е05.8</w:t>
        </w:r>
      </w:hyperlink>
      <w:r>
        <w:t xml:space="preserve">  Другие формы тиреотоксикоза</w:t>
      </w:r>
    </w:p>
    <w:p w:rsidR="00000000" w:rsidRDefault="00252A2A">
      <w:pPr>
        <w:pStyle w:val="ConsPlusCell"/>
        <w:jc w:val="both"/>
      </w:pPr>
      <w:r>
        <w:t xml:space="preserve">                           </w:t>
      </w:r>
      <w:r>
        <w:t xml:space="preserve">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Е05.9</w:t>
        </w:r>
      </w:hyperlink>
      <w:r>
        <w:t xml:space="preserve">  Тиреотоксикоз </w:t>
      </w:r>
      <w:r>
        <w:t>неуточненный</w:t>
      </w:r>
    </w:p>
    <w:p w:rsidR="00000000" w:rsidRDefault="00252A2A">
      <w:pPr>
        <w:pStyle w:val="ConsPlusNormal"/>
        <w:ind w:firstLine="540"/>
        <w:jc w:val="both"/>
      </w:pPr>
    </w:p>
    <w:p w:rsidR="00000000" w:rsidRDefault="00252A2A">
      <w:pPr>
        <w:pStyle w:val="ConsPlusNormal"/>
        <w:ind w:firstLine="540"/>
        <w:jc w:val="both"/>
        <w:outlineLvl w:val="1"/>
      </w:pPr>
      <w:r>
        <w:t>1. Медицинские мероприятий для диагностики заболевания, состояния</w:t>
      </w:r>
    </w:p>
    <w:p w:rsidR="00000000" w:rsidRDefault="00252A2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120"/>
        <w:gridCol w:w="2280"/>
        <w:gridCol w:w="1920"/>
      </w:tblGrid>
      <w:tr w:rsidR="00000000" w:rsidRPr="00252A2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outlineLvl w:val="2"/>
            </w:pPr>
            <w:r w:rsidRPr="00252A2A">
              <w:t xml:space="preserve">Прием (осмотр, консультация) врача-специалиста              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  Код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медицинской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услуги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  Наименование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Усредненный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показатель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 частоты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предоставления  </w:t>
            </w:r>
          </w:p>
          <w:p w:rsidR="00000000" w:rsidRPr="00252A2A" w:rsidRDefault="00252A2A">
            <w:pPr>
              <w:pStyle w:val="ConsPlusNonformat"/>
              <w:jc w:val="both"/>
            </w:pPr>
            <w:hyperlink w:anchor="Par83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252A2A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Усредненный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показатель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кратности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применения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B01.015.003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Прием (осмотр,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консультация) врача -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детского кардиолога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первичный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>B01.</w:t>
            </w:r>
            <w:r w:rsidRPr="00252A2A">
              <w:t xml:space="preserve">029.001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Прием (осмотр,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консультация) врача-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офтальмолога первичный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B01.058.003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Прием (осмотр,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консультация) врача -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детского эндокринолога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первичный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B02.069.001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Прием (тестирование,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консультация) 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медицинского психолога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первичный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</w:tbl>
    <w:p w:rsidR="00000000" w:rsidRDefault="00252A2A">
      <w:pPr>
        <w:pStyle w:val="ConsPlusNormal"/>
        <w:jc w:val="both"/>
      </w:pPr>
    </w:p>
    <w:p w:rsidR="00000000" w:rsidRDefault="00252A2A">
      <w:pPr>
        <w:pStyle w:val="ConsPlusNormal"/>
        <w:ind w:firstLine="540"/>
        <w:jc w:val="both"/>
      </w:pPr>
      <w:r>
        <w:t>--------------------------------</w:t>
      </w:r>
    </w:p>
    <w:p w:rsidR="00000000" w:rsidRDefault="00252A2A">
      <w:pPr>
        <w:pStyle w:val="ConsPlusNormal"/>
        <w:spacing w:before="200"/>
        <w:ind w:firstLine="540"/>
        <w:jc w:val="both"/>
      </w:pPr>
      <w:bookmarkStart w:id="2" w:name="Par83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252A2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120"/>
        <w:gridCol w:w="2280"/>
        <w:gridCol w:w="1920"/>
      </w:tblGrid>
      <w:tr w:rsidR="00000000" w:rsidRPr="00252A2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outlineLvl w:val="2"/>
            </w:pPr>
            <w:r w:rsidRPr="00252A2A">
              <w:t xml:space="preserve">Лабораторные методы исследования                             </w:t>
            </w:r>
            <w:r w:rsidRPr="00252A2A">
              <w:t xml:space="preserve">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  Код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медицинской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услуги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  Наименование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Усредненный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показатель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 частоты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Усредненный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показатель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кратности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применения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A09.05.031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Исследование уровня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калия в крови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A09.05.033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Исследование уровня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неорганического фосфора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в крови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A09.05.046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>Исследование ур</w:t>
            </w:r>
            <w:r w:rsidRPr="00252A2A">
              <w:t xml:space="preserve">овня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щелочной фосфатазы в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крови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lastRenderedPageBreak/>
              <w:t xml:space="preserve">A09.05.062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Исследование уровня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свободного    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трийодтиронина (Т3) в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сыворотке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A09.05.063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Исследование уровня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свободного тироксина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(Т4) сыворотки крови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A09.05.065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Исследование  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тиреотропина сыворотки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крови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>A09.05</w:t>
            </w:r>
            <w:r w:rsidRPr="00252A2A">
              <w:t xml:space="preserve">.206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Исследование уровня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ионизированного кальция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в крови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A12.06.045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Исследование антител к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тиропероксидазе в крови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A12.06.046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Исследование антител к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рецептору тиреотропного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гормона (ТТГ) в крови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B03.016.003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Общий (клинический)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анализ крови  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развернутый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B03.016.004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Анализ крови  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биохимический 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общетерапевтический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B03.016.006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Анализ мочи общий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</w:tbl>
    <w:p w:rsidR="00000000" w:rsidRDefault="00252A2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120"/>
        <w:gridCol w:w="2280"/>
        <w:gridCol w:w="1920"/>
      </w:tblGrid>
      <w:tr w:rsidR="00000000" w:rsidRPr="00252A2A">
        <w:trPr>
          <w:trHeight w:val="240"/>
        </w:trPr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outlineLvl w:val="2"/>
            </w:pPr>
            <w:r w:rsidRPr="00252A2A">
              <w:t xml:space="preserve">Инструментальные методы исследования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  Код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медицинской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услуги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  Наименование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Усредненный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показатель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 частоты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Усредненный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показатель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кратности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применения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A02.26.003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Офтальмоскопия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A02.26.004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Визометрия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A02.26.005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Периметрия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A02.26.009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Исследование  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цветоощущения по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полихроматическим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таблицам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A02.26.011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Исследование диплопии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A02.26.015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Тонометрия глаза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A02.26.017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Определение дефектов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поверхности роговицы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A02.26.022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Экзофтальмометрия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lastRenderedPageBreak/>
              <w:t xml:space="preserve">A02.26.026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Исследование  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конвергенции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</w:t>
            </w:r>
            <w:r w:rsidRPr="00252A2A">
              <w:t xml:space="preserve">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A04.10.002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Эхокардиография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A04.14.001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Ультразвуковое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исследование печени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A04.14.002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Ультразвуковое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исследование желчного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пузыря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A04.15.001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Ультразвуковое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исследование  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поджелудочной железы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A04.22.001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Ультразвуковое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исследование щитовидной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железы и паращитовидных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желез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A04.28.001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Ультразвуковое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исследование почек и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надпочечников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A06.08.009.001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Спиральная компьютерная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>томогр</w:t>
            </w:r>
            <w:r w:rsidRPr="00252A2A">
              <w:t xml:space="preserve">афия шеи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A06.09.005.001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Спиральная компьютерная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томография грудной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полости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A06.09.007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Рентгенография легких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A06.16.001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Рентгенография пищевода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A06.26.006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Компьютерная томография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глазницы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A07.22.002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Сцинтиграфия щитовидной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железы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A08.22.004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Цитологическое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исследование препарата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тканей щитовидной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железы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  <w:tr w:rsidR="00000000" w:rsidRPr="00252A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A11.22.001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Биопсия щитовидной или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паращитовидной железы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0,3   </w:t>
            </w:r>
            <w:r w:rsidRPr="00252A2A">
              <w:t xml:space="preserve">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</w:t>
            </w:r>
          </w:p>
        </w:tc>
      </w:tr>
    </w:tbl>
    <w:p w:rsidR="00000000" w:rsidRDefault="00252A2A">
      <w:pPr>
        <w:pStyle w:val="ConsPlusNormal"/>
        <w:ind w:firstLine="540"/>
        <w:jc w:val="both"/>
      </w:pPr>
    </w:p>
    <w:p w:rsidR="00000000" w:rsidRDefault="00252A2A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252A2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2280"/>
        <w:gridCol w:w="2040"/>
      </w:tblGrid>
      <w:tr w:rsidR="00000000" w:rsidRPr="00252A2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outlineLvl w:val="2"/>
            </w:pPr>
            <w:r w:rsidRPr="00252A2A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 Код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медицинской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услуги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Наименование медицинской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Усредненный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показатель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 частоты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Усредненный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показатель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кратности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применения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B01.015.004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Прием (осмотр, 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консультация) врача -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lastRenderedPageBreak/>
              <w:t xml:space="preserve">детского кардиолога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lastRenderedPageBreak/>
              <w:t xml:space="preserve">0,3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2 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lastRenderedPageBreak/>
              <w:t xml:space="preserve">B01.029.002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Прием (осмотр, 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консультация) врача-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офтальмолога повторный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0,7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2 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B01.058.004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Прием (осмотр, 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консультация) врача -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>де</w:t>
            </w:r>
            <w:r w:rsidRPr="00252A2A">
              <w:t xml:space="preserve">тского эндокринолога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12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B02.069.002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Прием (тестирование,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консультация)  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медицинского психолога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0,25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</w:t>
            </w:r>
          </w:p>
        </w:tc>
      </w:tr>
    </w:tbl>
    <w:p w:rsidR="00000000" w:rsidRDefault="00252A2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2280"/>
        <w:gridCol w:w="2040"/>
      </w:tblGrid>
      <w:tr w:rsidR="00000000" w:rsidRPr="00252A2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outlineLvl w:val="2"/>
            </w:pPr>
            <w:r w:rsidRPr="00252A2A">
              <w:t xml:space="preserve">Наблюдение и уход за пациентом медицинским работником со средним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(начальным) профессиональным образованием                   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 Код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медицинской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услуги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Наименование медицинской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Усредненный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показатель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 частоты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Усредненный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показатель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кратности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применения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A02.01.001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Измерение массы тела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4 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A02.03.005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Измерение роста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</w:t>
            </w:r>
            <w:r w:rsidRPr="00252A2A"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4 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A11.05.001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Взятие крови из пальца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14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A11.12.009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Взятие крови из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периферической вены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14             </w:t>
            </w:r>
          </w:p>
        </w:tc>
      </w:tr>
    </w:tbl>
    <w:p w:rsidR="00000000" w:rsidRDefault="00252A2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2280"/>
        <w:gridCol w:w="2040"/>
      </w:tblGrid>
      <w:tr w:rsidR="00000000" w:rsidRPr="00252A2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outlineLvl w:val="2"/>
            </w:pPr>
            <w:r w:rsidRPr="00252A2A">
              <w:t xml:space="preserve">Лабораторные методы исследования                            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 Код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медицинской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услуги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Наименование медицинской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Усредненный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показатель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 частоты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Усредненный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показатель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кратности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применения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A09.05.031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Исследование уровня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калия в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3 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A09.05.062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Исследование уровня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свободного     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трийодтиронина (Т3) в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>сыворотке кро</w:t>
            </w:r>
            <w:r w:rsidRPr="00252A2A">
              <w:t xml:space="preserve">ви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6 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A09.05.063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Исследование уровня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свободного тироксина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(Т4) сыворотки крови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6 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A09.05.065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Исследование   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тиреотропина сыворотки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4 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A09.05.206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Исследование уровня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ионизированного кальция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в крови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3 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lastRenderedPageBreak/>
              <w:t xml:space="preserve">B03.016.003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Общий (клинический)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анализ крови развернутый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14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B.03.016.004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Анализ крови   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биохимический  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общетерапевтический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3 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B03.016.006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Анализ мочи общий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2              </w:t>
            </w:r>
          </w:p>
        </w:tc>
      </w:tr>
    </w:tbl>
    <w:p w:rsidR="00000000" w:rsidRDefault="00252A2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2280"/>
        <w:gridCol w:w="2040"/>
      </w:tblGrid>
      <w:tr w:rsidR="00000000" w:rsidRPr="00252A2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outlineLvl w:val="2"/>
            </w:pPr>
            <w:r w:rsidRPr="00252A2A">
              <w:t>Инструментальные м</w:t>
            </w:r>
            <w:r w:rsidRPr="00252A2A">
              <w:t xml:space="preserve">етоды исследования                        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 Код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медицинской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услуги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Наименование медицинской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Усредненный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показатель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 частоты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Усредненный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показатель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кратности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применения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A02.26.003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Офтальмоскопия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2 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A02.26.004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Визометрия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2 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A02.26.005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Периметрия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2 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A02.26.009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Исследование   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цветоощущения по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полихроматическим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таблицам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2 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A02.26.011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Исследование диплопии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2 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A02.26.015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Тонометрия глаза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2 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A02.26.017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Определение дефектов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поверхности роговицы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2 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A02.26.022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Экзофтальмометрия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2 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A02.26.026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>Иссле</w:t>
            </w:r>
            <w:r w:rsidRPr="00252A2A">
              <w:t xml:space="preserve">дование   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конвергенции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2 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A04.22.001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Ультразвуковое 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исследование щитовидной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железы и паращитовидных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желез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2 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A05.10.006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Регистрация    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электрокардиограммы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4              </w:t>
            </w:r>
          </w:p>
        </w:tc>
      </w:tr>
    </w:tbl>
    <w:p w:rsidR="00000000" w:rsidRDefault="00252A2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2280"/>
        <w:gridCol w:w="2040"/>
      </w:tblGrid>
      <w:tr w:rsidR="00000000" w:rsidRPr="00252A2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outlineLvl w:val="2"/>
            </w:pPr>
            <w:r w:rsidRPr="00252A2A">
              <w:t xml:space="preserve">Немедикаментозные методы профилактики, лечения и медицинской   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реабилитации                                                          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 Код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медицинской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услуги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Наименование медицинской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Усредненный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показатель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  частоты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Усредненный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показатель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 кратности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  применения   </w:t>
            </w:r>
          </w:p>
        </w:tc>
      </w:tr>
      <w:tr w:rsidR="00000000" w:rsidRPr="00252A2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A13.29.003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Психологическая          </w:t>
            </w:r>
          </w:p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адаптация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</w:pPr>
            <w:r w:rsidRPr="00252A2A">
              <w:t xml:space="preserve">1              </w:t>
            </w:r>
          </w:p>
        </w:tc>
      </w:tr>
    </w:tbl>
    <w:p w:rsidR="00000000" w:rsidRDefault="00252A2A">
      <w:pPr>
        <w:pStyle w:val="ConsPlusNormal"/>
        <w:ind w:firstLine="540"/>
        <w:jc w:val="both"/>
      </w:pPr>
    </w:p>
    <w:p w:rsidR="00000000" w:rsidRDefault="00252A2A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252A2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1764"/>
        <w:gridCol w:w="2940"/>
        <w:gridCol w:w="1596"/>
        <w:gridCol w:w="1176"/>
        <w:gridCol w:w="1008"/>
        <w:gridCol w:w="1092"/>
      </w:tblGrid>
      <w:tr w:rsidR="00000000" w:rsidRPr="00252A2A">
        <w:trPr>
          <w:trHeight w:val="16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 Код 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     Анатомо-      </w:t>
            </w:r>
          </w:p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  терапевтическо-  </w:t>
            </w:r>
          </w:p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    химическая     </w:t>
            </w:r>
          </w:p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   классификация   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   Наименование лекарственного   </w:t>
            </w:r>
          </w:p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         препарата </w:t>
            </w:r>
            <w:hyperlink w:anchor="Par416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252A2A">
                <w:rPr>
                  <w:color w:val="0000FF"/>
                  <w:sz w:val="14"/>
                  <w:szCs w:val="14"/>
                </w:rPr>
                <w:t>&lt;**&gt;</w:t>
              </w:r>
            </w:hyperlink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   Усредненный   </w:t>
            </w:r>
          </w:p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   показатель    </w:t>
            </w:r>
          </w:p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     частоты     </w:t>
            </w:r>
          </w:p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 предоставления 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  Единицы   </w:t>
            </w:r>
          </w:p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 измерения  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ССД </w:t>
            </w:r>
            <w:hyperlink w:anchor="Par417" w:tooltip="&lt;***&gt; Средняя суточная доза." w:history="1">
              <w:r w:rsidRPr="00252A2A">
                <w:rPr>
                  <w:color w:val="0000FF"/>
                  <w:sz w:val="14"/>
                  <w:szCs w:val="14"/>
                </w:rPr>
                <w:t>&lt;***&gt;</w:t>
              </w:r>
            </w:hyperlink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СКД </w:t>
            </w:r>
            <w:hyperlink w:anchor="Par418" w:tooltip="&lt;****&gt; Средняя курсовая доза." w:history="1">
              <w:r w:rsidRPr="00252A2A">
                <w:rPr>
                  <w:color w:val="0000FF"/>
                  <w:sz w:val="14"/>
                  <w:szCs w:val="14"/>
                </w:rPr>
                <w:t>&lt;****&gt;</w:t>
              </w:r>
            </w:hyperlink>
          </w:p>
        </w:tc>
      </w:tr>
      <w:tr w:rsidR="00000000" w:rsidRPr="00252A2A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>C07AA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Неселективные      </w:t>
            </w:r>
          </w:p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бета-              </w:t>
            </w:r>
          </w:p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адреноблокаторы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0,2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252A2A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Пропранолол             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мг  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40 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1200       </w:t>
            </w:r>
          </w:p>
        </w:tc>
      </w:tr>
      <w:tr w:rsidR="00000000" w:rsidRPr="00252A2A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>C07AB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Селективные бета-  </w:t>
            </w:r>
          </w:p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адреноблокаторы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0,6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252A2A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Атенолол                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мг  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40 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1200       </w:t>
            </w:r>
          </w:p>
        </w:tc>
      </w:tr>
      <w:tr w:rsidR="00000000" w:rsidRPr="00252A2A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Бисопролол              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мг  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5  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150        </w:t>
            </w:r>
          </w:p>
        </w:tc>
      </w:tr>
      <w:tr w:rsidR="00000000" w:rsidRPr="00252A2A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Метопролол              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мг  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50 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1500       </w:t>
            </w:r>
          </w:p>
        </w:tc>
      </w:tr>
      <w:tr w:rsidR="00000000" w:rsidRPr="00252A2A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>C07AG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Альфа- и бета-     </w:t>
            </w:r>
          </w:p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адреноблокаторы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0,2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252A2A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Карведилол              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мг  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50 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1500       </w:t>
            </w:r>
          </w:p>
        </w:tc>
      </w:tr>
      <w:tr w:rsidR="00000000" w:rsidRPr="00252A2A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>H02AB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Глюкокортикоиды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0,2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252A2A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Преднизолон             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мг  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20 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280        </w:t>
            </w:r>
          </w:p>
        </w:tc>
      </w:tr>
      <w:tr w:rsidR="00000000" w:rsidRPr="00252A2A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>H03AA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Гормоны щитовидной </w:t>
            </w:r>
          </w:p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железы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0,5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252A2A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Левотироксин натрия     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мкг 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50 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18250      </w:t>
            </w:r>
          </w:p>
        </w:tc>
      </w:tr>
      <w:tr w:rsidR="00000000" w:rsidRPr="00252A2A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>H03BB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Серосодержащие     </w:t>
            </w:r>
          </w:p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производные        </w:t>
            </w:r>
          </w:p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имидазола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0,9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252A2A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Тиамазол                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мг  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15 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5475       </w:t>
            </w:r>
          </w:p>
        </w:tc>
      </w:tr>
      <w:tr w:rsidR="00000000" w:rsidRPr="00252A2A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>N05BA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Производные        </w:t>
            </w:r>
          </w:p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бензодиазепина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0,4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252A2A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>Бромдигидрохлорфенилбензодиазепин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мг  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5  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150        </w:t>
            </w:r>
          </w:p>
        </w:tc>
      </w:tr>
      <w:tr w:rsidR="00000000" w:rsidRPr="00252A2A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Диазепам                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мг  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5  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150        </w:t>
            </w:r>
          </w:p>
        </w:tc>
      </w:tr>
      <w:tr w:rsidR="00000000" w:rsidRPr="00252A2A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>H03AB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Производные        </w:t>
            </w:r>
          </w:p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тиоурацила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0,1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252A2A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Пропилтиоурацил         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мг  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150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2A2A" w:rsidRDefault="00252A2A">
            <w:pPr>
              <w:pStyle w:val="ConsPlusNonformat"/>
              <w:jc w:val="both"/>
              <w:rPr>
                <w:sz w:val="14"/>
                <w:szCs w:val="14"/>
              </w:rPr>
            </w:pPr>
            <w:r w:rsidRPr="00252A2A">
              <w:rPr>
                <w:sz w:val="14"/>
                <w:szCs w:val="14"/>
              </w:rPr>
              <w:t xml:space="preserve">54750      </w:t>
            </w:r>
          </w:p>
        </w:tc>
      </w:tr>
    </w:tbl>
    <w:p w:rsidR="00000000" w:rsidRDefault="00252A2A">
      <w:pPr>
        <w:pStyle w:val="ConsPlusNormal"/>
        <w:ind w:firstLine="540"/>
        <w:jc w:val="both"/>
      </w:pPr>
    </w:p>
    <w:p w:rsidR="00000000" w:rsidRDefault="00252A2A">
      <w:pPr>
        <w:pStyle w:val="ConsPlusNormal"/>
        <w:ind w:firstLine="540"/>
        <w:jc w:val="both"/>
      </w:pPr>
      <w:r>
        <w:t>--------------------------------</w:t>
      </w:r>
    </w:p>
    <w:p w:rsidR="00000000" w:rsidRDefault="00252A2A">
      <w:pPr>
        <w:pStyle w:val="ConsPlusNormal"/>
        <w:spacing w:before="200"/>
        <w:ind w:firstLine="540"/>
        <w:jc w:val="both"/>
      </w:pPr>
      <w:bookmarkStart w:id="3" w:name="Par415"/>
      <w:bookmarkEnd w:id="3"/>
      <w:r>
        <w:t xml:space="preserve">&lt;*&gt; Международная статистическая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252A2A">
      <w:pPr>
        <w:pStyle w:val="ConsPlusNormal"/>
        <w:spacing w:before="200"/>
        <w:ind w:firstLine="540"/>
        <w:jc w:val="both"/>
      </w:pPr>
      <w:bookmarkStart w:id="4" w:name="Par416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252A2A">
      <w:pPr>
        <w:pStyle w:val="ConsPlusNormal"/>
        <w:spacing w:before="200"/>
        <w:ind w:firstLine="540"/>
        <w:jc w:val="both"/>
      </w:pPr>
      <w:bookmarkStart w:id="5" w:name="Par417"/>
      <w:bookmarkEnd w:id="5"/>
      <w:r>
        <w:t>&lt;***&gt; Средняя суточная доза.</w:t>
      </w:r>
    </w:p>
    <w:p w:rsidR="00000000" w:rsidRDefault="00252A2A">
      <w:pPr>
        <w:pStyle w:val="ConsPlusNormal"/>
        <w:spacing w:before="200"/>
        <w:ind w:firstLine="540"/>
        <w:jc w:val="both"/>
      </w:pPr>
      <w:bookmarkStart w:id="6" w:name="Par418"/>
      <w:bookmarkEnd w:id="6"/>
      <w:r>
        <w:t>&lt;****&gt; Средняя курсовая доза.</w:t>
      </w:r>
    </w:p>
    <w:p w:rsidR="00000000" w:rsidRDefault="00252A2A">
      <w:pPr>
        <w:pStyle w:val="ConsPlusNormal"/>
        <w:ind w:firstLine="540"/>
        <w:jc w:val="both"/>
      </w:pPr>
    </w:p>
    <w:p w:rsidR="00000000" w:rsidRDefault="00252A2A">
      <w:pPr>
        <w:pStyle w:val="ConsPlusNormal"/>
        <w:ind w:firstLine="540"/>
        <w:jc w:val="both"/>
      </w:pPr>
      <w:r>
        <w:t>Примечания:</w:t>
      </w:r>
    </w:p>
    <w:p w:rsidR="00000000" w:rsidRDefault="00252A2A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</w:t>
      </w:r>
      <w:r>
        <w:t>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</w:t>
      </w:r>
      <w:r>
        <w:t xml:space="preserve">ата. При назначении лекарственных препаратов для медицинского применения детям доза определяется с учетом </w:t>
      </w:r>
      <w:r>
        <w:lastRenderedPageBreak/>
        <w:t>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252A2A">
      <w:pPr>
        <w:pStyle w:val="ConsPlusNormal"/>
        <w:spacing w:before="200"/>
        <w:ind w:firstLine="540"/>
        <w:jc w:val="both"/>
      </w:pPr>
      <w:r>
        <w:t>2. Назначение и применение лекар</w:t>
      </w:r>
      <w:r>
        <w:t>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</w:t>
      </w:r>
      <w:r>
        <w:t>ым показаниям) по решению врачебной комиссии (</w:t>
      </w:r>
      <w:hyperlink r:id="rId1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</w:t>
      </w:r>
      <w:r>
        <w:t>724; 2012, N 26, ст. 3442, 3446)).</w:t>
      </w:r>
    </w:p>
    <w:p w:rsidR="00000000" w:rsidRDefault="00252A2A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9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</w:t>
      </w:r>
      <w:r>
        <w:t xml:space="preserve">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</w:t>
      </w:r>
      <w:r>
        <w:t xml:space="preserve">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20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</w:t>
      </w:r>
      <w:r>
        <w:t xml:space="preserve">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</w:t>
      </w:r>
      <w:r>
        <w:t>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</w:t>
      </w:r>
      <w:r>
        <w:t xml:space="preserve">терства здравоохранения и социального развития Российской Федерации от 19.10.2007 </w:t>
      </w:r>
      <w:hyperlink r:id="rId21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22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</w:t>
      </w:r>
      <w:r>
        <w:t xml:space="preserve">твом юстиции Российской Федерации 10.09.2008, регистрационный N 12254), от 01.12.2008 </w:t>
      </w:r>
      <w:hyperlink r:id="rId23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24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</w:t>
      </w:r>
      <w:r>
        <w:t xml:space="preserve">истерством юстиции Российской Федерации 28.01.2009, регистрационный N 13195) и от 10.11.2011 </w:t>
      </w:r>
      <w:hyperlink r:id="rId25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</w:t>
      </w:r>
      <w:r>
        <w:t>Министерством юстиции Российской Федерации 23.11.2011, регистрационный N 22368).</w:t>
      </w:r>
    </w:p>
    <w:p w:rsidR="00000000" w:rsidRDefault="00252A2A">
      <w:pPr>
        <w:pStyle w:val="ConsPlusNormal"/>
        <w:ind w:firstLine="540"/>
        <w:jc w:val="both"/>
      </w:pPr>
    </w:p>
    <w:p w:rsidR="00000000" w:rsidRDefault="00252A2A">
      <w:pPr>
        <w:pStyle w:val="ConsPlusNormal"/>
        <w:ind w:firstLine="540"/>
        <w:jc w:val="both"/>
      </w:pPr>
    </w:p>
    <w:p w:rsidR="00252A2A" w:rsidRDefault="00252A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52A2A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2A" w:rsidRDefault="00252A2A">
      <w:pPr>
        <w:spacing w:after="0" w:line="240" w:lineRule="auto"/>
      </w:pPr>
      <w:r>
        <w:separator/>
      </w:r>
    </w:p>
  </w:endnote>
  <w:endnote w:type="continuationSeparator" w:id="0">
    <w:p w:rsidR="00252A2A" w:rsidRDefault="0025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2A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252A2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52A2A" w:rsidRDefault="00252A2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52A2A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52A2A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52A2A" w:rsidRDefault="00252A2A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252A2A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52A2A" w:rsidRDefault="00252A2A">
          <w:pPr>
            <w:pStyle w:val="ConsPlusNormal"/>
            <w:jc w:val="right"/>
          </w:pPr>
          <w:r w:rsidRPr="00252A2A">
            <w:t xml:space="preserve">Страница </w:t>
          </w:r>
          <w:r w:rsidRPr="00252A2A">
            <w:fldChar w:fldCharType="begin"/>
          </w:r>
          <w:r w:rsidRPr="00252A2A">
            <w:instrText>\PAGE</w:instrText>
          </w:r>
          <w:r w:rsidR="001A667D" w:rsidRPr="00252A2A">
            <w:fldChar w:fldCharType="separate"/>
          </w:r>
          <w:r w:rsidR="001A667D" w:rsidRPr="00252A2A">
            <w:rPr>
              <w:noProof/>
            </w:rPr>
            <w:t>9</w:t>
          </w:r>
          <w:r w:rsidRPr="00252A2A">
            <w:fldChar w:fldCharType="end"/>
          </w:r>
          <w:r w:rsidRPr="00252A2A">
            <w:t xml:space="preserve"> из </w:t>
          </w:r>
          <w:r w:rsidRPr="00252A2A">
            <w:fldChar w:fldCharType="begin"/>
          </w:r>
          <w:r w:rsidRPr="00252A2A">
            <w:instrText>\NUMPAGES</w:instrText>
          </w:r>
          <w:r w:rsidR="001A667D" w:rsidRPr="00252A2A">
            <w:fldChar w:fldCharType="separate"/>
          </w:r>
          <w:r w:rsidR="001A667D" w:rsidRPr="00252A2A">
            <w:rPr>
              <w:noProof/>
            </w:rPr>
            <w:t>9</w:t>
          </w:r>
          <w:r w:rsidRPr="00252A2A">
            <w:fldChar w:fldCharType="end"/>
          </w:r>
        </w:p>
      </w:tc>
    </w:tr>
  </w:tbl>
  <w:p w:rsidR="00000000" w:rsidRDefault="00252A2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2A" w:rsidRDefault="00252A2A">
      <w:pPr>
        <w:spacing w:after="0" w:line="240" w:lineRule="auto"/>
      </w:pPr>
      <w:r>
        <w:separator/>
      </w:r>
    </w:p>
  </w:footnote>
  <w:footnote w:type="continuationSeparator" w:id="0">
    <w:p w:rsidR="00252A2A" w:rsidRDefault="0025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252A2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52A2A" w:rsidRDefault="00252A2A">
          <w:pPr>
            <w:pStyle w:val="ConsPlusNormal"/>
            <w:rPr>
              <w:sz w:val="16"/>
              <w:szCs w:val="16"/>
            </w:rPr>
          </w:pPr>
          <w:r w:rsidRPr="00252A2A">
            <w:rPr>
              <w:sz w:val="16"/>
              <w:szCs w:val="16"/>
            </w:rPr>
            <w:t>Приказ Минздрава России от 07.11.2012 N 655н</w:t>
          </w:r>
          <w:r w:rsidRPr="00252A2A">
            <w:rPr>
              <w:sz w:val="16"/>
              <w:szCs w:val="16"/>
            </w:rPr>
            <w:br/>
            <w:t>"Об утверждении стандарта первичной медико-санитарной помощи детям при тире...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52A2A" w:rsidRDefault="00252A2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252A2A" w:rsidRDefault="00252A2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52A2A" w:rsidRDefault="00252A2A">
          <w:pPr>
            <w:pStyle w:val="ConsPlusNormal"/>
            <w:jc w:val="right"/>
            <w:rPr>
              <w:sz w:val="16"/>
              <w:szCs w:val="16"/>
            </w:rPr>
          </w:pPr>
          <w:r w:rsidRPr="00252A2A">
            <w:rPr>
              <w:sz w:val="18"/>
              <w:szCs w:val="18"/>
            </w:rPr>
            <w:t>Документ пре</w:t>
          </w:r>
          <w:r w:rsidRPr="00252A2A">
            <w:rPr>
              <w:sz w:val="18"/>
              <w:szCs w:val="18"/>
            </w:rPr>
            <w:t xml:space="preserve">доставлен </w:t>
          </w:r>
          <w:hyperlink r:id="rId1" w:history="1">
            <w:r w:rsidRPr="00252A2A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52A2A">
            <w:rPr>
              <w:sz w:val="18"/>
              <w:szCs w:val="18"/>
            </w:rPr>
            <w:br/>
          </w:r>
          <w:r w:rsidRPr="00252A2A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252A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52A2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67D"/>
    <w:rsid w:val="001A667D"/>
    <w:rsid w:val="0025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AFAB76A2190F2920D20AE170A5275CCDBC422A8A698A983F81489CA2785E4085FD546F8546AD371J" TargetMode="External"/><Relationship Id="rId13" Type="http://schemas.openxmlformats.org/officeDocument/2006/relationships/hyperlink" Target="consultantplus://offline/ref=B2EAFAB76A2190F2920D20AE170A5275CAD6C924A3FB92A1DAF4168EC57892E34153D741F154D670J" TargetMode="External"/><Relationship Id="rId18" Type="http://schemas.openxmlformats.org/officeDocument/2006/relationships/hyperlink" Target="consultantplus://offline/ref=B2EAFAB76A2190F2920D20AE170A5275CCDBC422A8A698A983F81489CA2785E4085FD546F85362D377J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EAFAB76A2190F2920D20AE170A5275C9D9C923A8A698A983F81489DC7AJ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2EAFAB76A2190F2920D20AE170A5275CAD6C924A3FB92A1DAF4168EC57892E34153D741F154D671J" TargetMode="External"/><Relationship Id="rId17" Type="http://schemas.openxmlformats.org/officeDocument/2006/relationships/hyperlink" Target="consultantplus://offline/ref=B2EAFAB76A2190F2920D20AE170A5275CAD6C924A3FB92A1DAF416D87EJ" TargetMode="External"/><Relationship Id="rId25" Type="http://schemas.openxmlformats.org/officeDocument/2006/relationships/hyperlink" Target="consultantplus://offline/ref=B2EAFAB76A2190F2920D20AE170A5275CFDBC621AAA698A983F81489DC7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EAFAB76A2190F2920D20AE170A5275CAD6C924A3FB92A1DAF4168EC57892E34153D741F154D67BJ" TargetMode="External"/><Relationship Id="rId20" Type="http://schemas.openxmlformats.org/officeDocument/2006/relationships/hyperlink" Target="consultantplus://offline/ref=B2EAFAB76A2190F2920D20AE170A5275CFDBC825ACA698A983F81489CA2785E4085FD546F85167D375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2EAFAB76A2190F2920D20AE170A5275CAD6C924A3FB92A1DAF4168EC57892E34153D741F154D672J" TargetMode="External"/><Relationship Id="rId24" Type="http://schemas.openxmlformats.org/officeDocument/2006/relationships/hyperlink" Target="consultantplus://offline/ref=B2EAFAB76A2190F2920D20AE170A5275C8DEC824AEA698A983F81489DC7A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2EAFAB76A2190F2920D20AE170A5275CAD6C924A3FB92A1DAF4168EC57892E34153D741F154D674J" TargetMode="External"/><Relationship Id="rId23" Type="http://schemas.openxmlformats.org/officeDocument/2006/relationships/hyperlink" Target="consultantplus://offline/ref=B2EAFAB76A2190F2920D20AE170A5275C8DEC42CA8A698A983F81489DC7A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2EAFAB76A2190F2920D20AE170A5275CAD6C924A3FB92A1DAF4168EC57892E34153D445FF55D675J" TargetMode="External"/><Relationship Id="rId19" Type="http://schemas.openxmlformats.org/officeDocument/2006/relationships/hyperlink" Target="consultantplus://offline/ref=B2EAFAB76A2190F2920D3FB1110A5275CADBC626A8A8C5A38BA1188BCDD278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2EAFAB76A2190F2920D20AE170A5275CAD6C924A3FB92A1DAF416D87EJ" TargetMode="External"/><Relationship Id="rId14" Type="http://schemas.openxmlformats.org/officeDocument/2006/relationships/hyperlink" Target="consultantplus://offline/ref=B2EAFAB76A2190F2920D20AE170A5275CAD6C924A3FB92A1DAF4168EC57892E34153D741F154D677J" TargetMode="External"/><Relationship Id="rId22" Type="http://schemas.openxmlformats.org/officeDocument/2006/relationships/hyperlink" Target="consultantplus://offline/ref=B2EAFAB76A2190F2920D20AE170A5275C8DFC422AAA698A983F81489DC7AJ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3767</Words>
  <Characters>21472</Characters>
  <Application>Microsoft Office Word</Application>
  <DocSecurity>2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07.11.2012 N 655н"Об утверждении стандарта первичной медико-санитарной помощи детям при тиреотоксикозе"(Зарегистрировано в Минюсте России 21.01.2013 N 26635)</vt:lpstr>
    </vt:vector>
  </TitlesOfParts>
  <Company>КонсультантПлюс Версия 4016.00.46</Company>
  <LinksUpToDate>false</LinksUpToDate>
  <CharactersWithSpaces>25189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07.11.2012 N 655н"Об утверждении стандарта первичной медико-санитарной помощи детям при тиреотоксикозе"(Зарегистрировано в Минюсте России 21.01.2013 N 26635)</dc:title>
  <dc:creator>Муржак Ирина Дмитриевна</dc:creator>
  <cp:lastModifiedBy>Муржак Ирина Дмитриевна</cp:lastModifiedBy>
  <cp:revision>2</cp:revision>
  <dcterms:created xsi:type="dcterms:W3CDTF">2017-07-21T06:37:00Z</dcterms:created>
  <dcterms:modified xsi:type="dcterms:W3CDTF">2017-07-21T06:37:00Z</dcterms:modified>
</cp:coreProperties>
</file>