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0737DE">
        <w:rPr>
          <w:rFonts w:ascii="Times New Roman" w:hAnsi="Times New Roman"/>
          <w:sz w:val="28"/>
          <w:szCs w:val="28"/>
        </w:rPr>
        <w:t>ПО ПРОФИЛЮ «</w:t>
      </w:r>
      <w:r w:rsidR="00292FA3">
        <w:rPr>
          <w:rFonts w:ascii="Times New Roman" w:hAnsi="Times New Roman"/>
          <w:sz w:val="28"/>
          <w:szCs w:val="28"/>
        </w:rPr>
        <w:t>ДЕТСКАЯ КАРДИОЛОГИЯ</w:t>
      </w:r>
      <w:r w:rsidR="000737DE">
        <w:rPr>
          <w:rFonts w:ascii="Times New Roman" w:hAnsi="Times New Roman"/>
          <w:sz w:val="28"/>
          <w:szCs w:val="28"/>
        </w:rPr>
        <w:t>»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C1059E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8" type="#_x0000_t32" style="position:absolute;left:0;text-align:left;margin-left:27.4pt;margin-top:260.3pt;width:17.8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19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0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18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17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105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C105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4" type="#_x0000_t32" style="position:absolute;margin-left:193.5pt;margin-top:.35pt;width:95.55pt;height:162.7pt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z-index:13;visibility:visible" from="135.75pt,.35pt" to="135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49" type="#_x0000_t34" style="position:absolute;margin-left:55.35pt;margin-top:62.65pt;width:125pt;height:.35pt;rotation:90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,9007200,-30128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105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1" o:spid="_x0000_s1045" style="position:absolute;z-index:14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292FA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врач детский кардиолог</w:t>
                  </w:r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292FA3">
                    <w:rPr>
                      <w:rFonts w:ascii="Times New Roman" w:hAnsi="Times New Roman"/>
                      <w:sz w:val="24"/>
                    </w:rPr>
                    <w:t>58-90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740635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Pr="0074063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04136" w:rsidRPr="00740635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C105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0.9pt;margin-top:2.65pt;width:162.9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>, 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6D5E3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6D5E3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6D5E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C1059E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203.8pt;margin-top:2.6pt;width:17.5pt;height:.4pt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56.45pt;margin-top:2.6pt;width:78.65pt;height:0;z-index:2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C1059E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2" type="#_x0000_t32" style="position:absolute;margin-left:199.95pt;margin-top:16.35pt;width:0;height:133.1pt;flip:y;z-index:28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C1059E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margin-left:523.95pt;margin-top:13.45pt;width:0;height:75.8pt;z-index:3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7" type="#_x0000_t32" style="position:absolute;margin-left:442.9pt;margin-top:13.45pt;width:81.05pt;height:0;z-index:32" o:connectortype="straight" strokecolor="#548dd4" strokeweight="3pt">
            <v:shadow type="perspective" color="#243f60" opacity=".5" offset="1pt" offset2="-1pt"/>
          </v:shape>
        </w:pict>
      </w:r>
    </w:p>
    <w:p w:rsidR="001A64B0" w:rsidRDefault="00C1059E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4" style="position:absolute;margin-left:342.9pt;margin-top:45.1pt;width:38.7pt;height:.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,18016560,-233693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71" type="#_x0000_t32" style="position:absolute;margin-left:199.95pt;margin-top:100.35pt;width:62pt;height:.05pt;z-index:27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C1059E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5" style="position:absolute;margin-left:492.1pt;margin-top:15.6pt;width:208.85pt;height:100.6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50249" w:rsidRPr="00710DC3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C50249" w:rsidRDefault="00C1059E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C502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консультативная поликлиника </w:t>
                  </w:r>
                </w:p>
                <w:p w:rsidR="00C50249" w:rsidRDefault="00C50249" w:rsidP="00C5024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врач </w:t>
                  </w:r>
                  <w:bookmarkStart w:id="0" w:name="_GoBack"/>
                  <w:bookmarkEnd w:id="0"/>
                  <w:r w:rsidR="00292FA3">
                    <w:rPr>
                      <w:rFonts w:ascii="Times New Roman" w:hAnsi="Times New Roman"/>
                      <w:sz w:val="24"/>
                      <w:szCs w:val="24"/>
                    </w:rPr>
                    <w:t>детский кардиолог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80.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C1059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другие краевые и федеральные специализированные клиники</w:t>
                  </w:r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C1059E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467.25pt;margin-top:6.9pt;width:24.85pt;height:0;flip:x;z-index:31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37DE"/>
    <w:rsid w:val="00074C18"/>
    <w:rsid w:val="000B6BDA"/>
    <w:rsid w:val="000C75B5"/>
    <w:rsid w:val="000E3670"/>
    <w:rsid w:val="00117B4A"/>
    <w:rsid w:val="001433AB"/>
    <w:rsid w:val="00192DA1"/>
    <w:rsid w:val="001A64B0"/>
    <w:rsid w:val="001B2041"/>
    <w:rsid w:val="0026608D"/>
    <w:rsid w:val="00292FA3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445E6"/>
    <w:rsid w:val="006D5E32"/>
    <w:rsid w:val="00710DC3"/>
    <w:rsid w:val="00740635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BE3069"/>
    <w:rsid w:val="00C1059E"/>
    <w:rsid w:val="00C37F12"/>
    <w:rsid w:val="00C50249"/>
    <w:rsid w:val="00CB2F12"/>
    <w:rsid w:val="00D455C8"/>
    <w:rsid w:val="00D530AB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  <o:rules v:ext="edit">
        <o:r id="V:Rule1" type="connector" idref="#Прямая со стрелкой 39"/>
        <o:r id="V:Rule2" type="connector" idref="#_x0000_s1065"/>
        <o:r id="V:Rule3" type="connector" idref="#_x0000_s1072"/>
        <o:r id="V:Rule4" type="connector" idref="#_x0000_s1069"/>
        <o:r id="V:Rule5" type="connector" idref="#_x0000_s1076"/>
        <o:r id="V:Rule6" type="connector" idref="#Прямая со стрелкой 11"/>
        <o:r id="V:Rule7" type="connector" idref="#Прямая со стрелкой 17"/>
        <o:r id="V:Rule8" type="connector" idref="#_x0000_s1074"/>
        <o:r id="V:Rule9" type="connector" idref="#_x0000_s1070"/>
        <o:r id="V:Rule10" type="connector" idref="#_x0000_s1077"/>
        <o:r id="V:Rule11" type="connector" idref="#Прямая со стрелкой 23"/>
        <o:r id="V:Rule12" type="connector" idref="#Прямая со стрелкой 12"/>
        <o:r id="V:Rule13" type="connector" idref="#Прямая со стрелкой 14"/>
        <o:r id="V:Rule14" type="connector" idref="#_x0000_s1078"/>
        <o:r id="V:Rule15" type="connector" idref="#Прямая со стрелкой 22"/>
        <o:r id="V:Rule16" type="connector" idref="#_x0000_s1068"/>
        <o:r id="V:Rule17" type="connector" idref="#_x0000_s1071"/>
        <o:r id="V:Rule1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23</cp:revision>
  <cp:lastPrinted>2014-07-30T04:45:00Z</cp:lastPrinted>
  <dcterms:created xsi:type="dcterms:W3CDTF">2012-08-15T01:06:00Z</dcterms:created>
  <dcterms:modified xsi:type="dcterms:W3CDTF">2014-07-30T04:49:00Z</dcterms:modified>
</cp:coreProperties>
</file>