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76" w:rsidRDefault="00CE2276" w:rsidP="00CE2276">
      <w:pPr>
        <w:widowControl w:val="0"/>
        <w:autoSpaceDE w:val="0"/>
        <w:autoSpaceDN w:val="0"/>
        <w:adjustRightInd w:val="0"/>
        <w:spacing w:after="300"/>
        <w:rPr>
          <w:rFonts w:ascii="Tahoma" w:hAnsi="Tahoma" w:cs="Tahoma"/>
          <w:sz w:val="48"/>
          <w:szCs w:val="48"/>
          <w:lang w:val="en-US"/>
        </w:rPr>
      </w:pPr>
      <w:proofErr w:type="spellStart"/>
      <w:r>
        <w:rPr>
          <w:rFonts w:ascii="Tahoma" w:hAnsi="Tahoma" w:cs="Tahoma"/>
          <w:sz w:val="48"/>
          <w:szCs w:val="48"/>
          <w:lang w:val="en-US"/>
        </w:rPr>
        <w:t>Льготное</w:t>
      </w:r>
      <w:proofErr w:type="spellEnd"/>
      <w:r>
        <w:rPr>
          <w:rFonts w:ascii="Tahoma" w:hAnsi="Tahoma" w:cs="Tahoma"/>
          <w:sz w:val="48"/>
          <w:szCs w:val="48"/>
          <w:lang w:val="en-US"/>
        </w:rPr>
        <w:t xml:space="preserve"> </w:t>
      </w:r>
      <w:proofErr w:type="spellStart"/>
      <w:r>
        <w:rPr>
          <w:rFonts w:ascii="Tahoma" w:hAnsi="Tahoma" w:cs="Tahoma"/>
          <w:sz w:val="48"/>
          <w:szCs w:val="48"/>
          <w:lang w:val="en-US"/>
        </w:rPr>
        <w:t>лекарственное</w:t>
      </w:r>
      <w:proofErr w:type="spellEnd"/>
      <w:r>
        <w:rPr>
          <w:rFonts w:ascii="Tahoma" w:hAnsi="Tahoma" w:cs="Tahoma"/>
          <w:sz w:val="48"/>
          <w:szCs w:val="48"/>
          <w:lang w:val="en-US"/>
        </w:rPr>
        <w:t xml:space="preserve"> </w:t>
      </w:r>
      <w:proofErr w:type="spellStart"/>
      <w:r>
        <w:rPr>
          <w:rFonts w:ascii="Tahoma" w:hAnsi="Tahoma" w:cs="Tahoma"/>
          <w:sz w:val="48"/>
          <w:szCs w:val="48"/>
          <w:lang w:val="en-US"/>
        </w:rPr>
        <w:t>обеспечение</w:t>
      </w:r>
      <w:proofErr w:type="spellEnd"/>
      <w:r>
        <w:rPr>
          <w:rFonts w:ascii="Tahoma" w:hAnsi="Tahoma" w:cs="Tahoma"/>
          <w:sz w:val="48"/>
          <w:szCs w:val="48"/>
          <w:lang w:val="en-US"/>
        </w:rPr>
        <w:t xml:space="preserve"> </w:t>
      </w:r>
      <w:proofErr w:type="spellStart"/>
      <w:r>
        <w:rPr>
          <w:rFonts w:ascii="Tahoma" w:hAnsi="Tahoma" w:cs="Tahoma"/>
          <w:sz w:val="48"/>
          <w:szCs w:val="48"/>
          <w:lang w:val="en-US"/>
        </w:rPr>
        <w:t>при</w:t>
      </w:r>
      <w:proofErr w:type="spellEnd"/>
      <w:r>
        <w:rPr>
          <w:rFonts w:ascii="Tahoma" w:hAnsi="Tahoma" w:cs="Tahoma"/>
          <w:sz w:val="48"/>
          <w:szCs w:val="48"/>
          <w:lang w:val="en-US"/>
        </w:rPr>
        <w:t xml:space="preserve"> </w:t>
      </w:r>
      <w:proofErr w:type="spellStart"/>
      <w:r>
        <w:rPr>
          <w:rFonts w:ascii="Tahoma" w:hAnsi="Tahoma" w:cs="Tahoma"/>
          <w:sz w:val="48"/>
          <w:szCs w:val="48"/>
          <w:lang w:val="en-US"/>
        </w:rPr>
        <w:t>оказании</w:t>
      </w:r>
      <w:proofErr w:type="spellEnd"/>
      <w:r>
        <w:rPr>
          <w:rFonts w:ascii="Tahoma" w:hAnsi="Tahoma" w:cs="Tahoma"/>
          <w:sz w:val="48"/>
          <w:szCs w:val="48"/>
          <w:lang w:val="en-US"/>
        </w:rPr>
        <w:t xml:space="preserve"> </w:t>
      </w:r>
      <w:proofErr w:type="spellStart"/>
      <w:r>
        <w:rPr>
          <w:rFonts w:ascii="Tahoma" w:hAnsi="Tahoma" w:cs="Tahoma"/>
          <w:sz w:val="48"/>
          <w:szCs w:val="48"/>
          <w:lang w:val="en-US"/>
        </w:rPr>
        <w:t>амбулаторно-поликлинической</w:t>
      </w:r>
      <w:proofErr w:type="spellEnd"/>
      <w:r>
        <w:rPr>
          <w:rFonts w:ascii="Tahoma" w:hAnsi="Tahoma" w:cs="Tahoma"/>
          <w:sz w:val="48"/>
          <w:szCs w:val="48"/>
          <w:lang w:val="en-US"/>
        </w:rPr>
        <w:t xml:space="preserve"> </w:t>
      </w:r>
      <w:proofErr w:type="spellStart"/>
      <w:r>
        <w:rPr>
          <w:rFonts w:ascii="Tahoma" w:hAnsi="Tahoma" w:cs="Tahoma"/>
          <w:sz w:val="48"/>
          <w:szCs w:val="48"/>
          <w:lang w:val="en-US"/>
        </w:rPr>
        <w:t>медицинской</w:t>
      </w:r>
      <w:proofErr w:type="spellEnd"/>
      <w:r>
        <w:rPr>
          <w:rFonts w:ascii="Tahoma" w:hAnsi="Tahoma" w:cs="Tahoma"/>
          <w:sz w:val="48"/>
          <w:szCs w:val="48"/>
          <w:lang w:val="en-US"/>
        </w:rPr>
        <w:t xml:space="preserve"> </w:t>
      </w:r>
      <w:proofErr w:type="spellStart"/>
      <w:r>
        <w:rPr>
          <w:rFonts w:ascii="Tahoma" w:hAnsi="Tahoma" w:cs="Tahoma"/>
          <w:sz w:val="48"/>
          <w:szCs w:val="48"/>
          <w:lang w:val="en-US"/>
        </w:rPr>
        <w:t>помощи</w:t>
      </w:r>
      <w:proofErr w:type="spellEnd"/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  <w:proofErr w:type="gramStart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 xml:space="preserve">1. </w:t>
      </w:r>
      <w:proofErr w:type="spellStart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>Категории</w:t>
      </w:r>
      <w:proofErr w:type="spellEnd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>региональных</w:t>
      </w:r>
      <w:proofErr w:type="spellEnd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>льготополучателей</w:t>
      </w:r>
      <w:proofErr w:type="spellEnd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>.</w:t>
      </w:r>
      <w:proofErr w:type="gramEnd"/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  <w:proofErr w:type="spellStart"/>
      <w:r>
        <w:rPr>
          <w:rFonts w:ascii="Tahoma" w:hAnsi="Tahoma" w:cs="Tahoma"/>
          <w:sz w:val="26"/>
          <w:szCs w:val="26"/>
          <w:lang w:val="en-US"/>
        </w:rPr>
        <w:t>На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территории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Красноярского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через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систему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обязательного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медицинского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страхования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(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за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счет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средств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краевого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бюджета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)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осуществляются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расходы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оплате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лекарственных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средств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изделий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медицинского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назначения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отпускаемых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бесплатно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или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с 50 %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скидкой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:</w:t>
      </w:r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1.1.</w:t>
      </w:r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Бесплатно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рецептам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врачей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отпускаются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лекарственные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средства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группам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населения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гражданам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имеющим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заболевания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перечисленные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в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постановлении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Правительства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РФ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hyperlink r:id="rId5" w:history="1"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>30.07.1994 г. № 890</w:t>
        </w:r>
      </w:hyperlink>
      <w:r>
        <w:rPr>
          <w:rFonts w:ascii="Tahoma" w:hAnsi="Tahoma" w:cs="Tahoma"/>
          <w:sz w:val="26"/>
          <w:szCs w:val="26"/>
          <w:lang w:val="en-US"/>
        </w:rPr>
        <w:t xml:space="preserve"> «О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государственной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поддержке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развития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медицинской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промышленности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улучшении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обеспечения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населения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учреждений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здравоохранения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лекарственными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средствами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изделиями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медицинского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назначения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»:</w:t>
      </w:r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</w:p>
    <w:tbl>
      <w:tblPr>
        <w:tblW w:w="9815" w:type="dxa"/>
        <w:tblInd w:w="-45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80"/>
        <w:gridCol w:w="3406"/>
        <w:gridCol w:w="4820"/>
      </w:tblGrid>
      <w:tr w:rsidR="00CE2276" w:rsidTr="00CE227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0EC"/>
            <w:tcMar>
              <w:top w:w="6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b/>
                <w:bCs/>
                <w:color w:val="FFFFFF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>№ п\п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0EC"/>
            <w:tcMar>
              <w:top w:w="6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>Код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>льготы</w:t>
            </w:r>
            <w:proofErr w:type="spellEnd"/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0EC"/>
            <w:tcMar>
              <w:top w:w="6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>Заболевание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90EC"/>
            <w:tcMar>
              <w:top w:w="6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>Перечень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>лекарственных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>средств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>изделий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>медицинского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>назначения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>отпускаемых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>бесплатно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>рецепту</w:t>
            </w:r>
            <w:proofErr w:type="spellEnd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lang w:val="en-US"/>
              </w:rPr>
              <w:t>врача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301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Аддисонова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болезнь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Гормоны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коры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надпочечников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минерало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- и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глюкокортикоиды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>)</w:t>
            </w:r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2.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302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Болезнь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Паркинсона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Противопаркинсонические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303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Бронхиальная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астма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необходимые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для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лечения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данного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заболевания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4.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304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Гематологические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заболевания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гемобластозы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цитопения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наследственные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гемопатии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Цитостатики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иммунодепресанты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иммунокорректоры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стероидные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нестеродные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гормоны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антибиотики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другие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препараты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для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лечения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данных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заболеваний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коррекции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осложнений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их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лечения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5.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305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Гепатоцеребральная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дистрофия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lastRenderedPageBreak/>
              <w:t>фенилкетонурия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lastRenderedPageBreak/>
              <w:t>Безбелковые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продукты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питания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белковые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гидролизаты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ферменты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психостимуляторы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витамины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lastRenderedPageBreak/>
              <w:t>биостимуляторы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lastRenderedPageBreak/>
              <w:t>6.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306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Гипофизарный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нанизм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Анаболические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стероиды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соматотропный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гормон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половые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гормоны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инсулин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тиреоидные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препараты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поливитамины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7.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307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Глаукома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катаракта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Антихолинэстеразные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холиномиметические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дегидратационные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мочегонные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8.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308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Детские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церебральные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параличи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для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лечения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данной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категории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заболеваний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9.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309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Инфаркт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миокарда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первые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шесть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месяцев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>)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необходимые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для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лечения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данного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заболевания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10.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310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Лепра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все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11.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311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Миастения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Антихолинэстеразные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стероидные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гормоны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12.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312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Миопатия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необходимые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для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лечения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данного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заболевания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13.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313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Мозжечковая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атаксия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Мари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необходимые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для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лечения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данного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заболевания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14.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314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Муковисцидоз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больным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детям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>)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Ферменты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15.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315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Несахарный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диабет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все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16.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316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Онкологические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заболевания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инкурабельным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онкологическим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больным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>)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Все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перевязочные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инкурабельным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онкологическим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больным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17.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317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Острая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перемежающая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порфирия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Анальгетики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>, B-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блокаторы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фосфаден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рибоксин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андрогены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аденил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18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318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Пересадка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органов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тканей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Иммунодепрессанты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цитостатики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стероидные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гормоны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противогрибковые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противогерпетические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противоиммуновирусные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препараты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антибиотики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уросептики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антикоагулянты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дезагреганты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коронаролитики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антагонисты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Ca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препараты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K,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гипотензивные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препараты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спазмолитики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диуретики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гепатопротекторы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ферменты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поджелудочной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железы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19.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319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Преждевременное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половое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развитие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Стероидные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гормоны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парлодел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андрокур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20.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320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Психические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заболевания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больным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работающим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лечебно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производственных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государственных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предприятиях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для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проведения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трудовой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терапии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обучения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новым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профессиям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трудоустройства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этих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предприятиях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>)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все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21.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321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Рассеянный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склероз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необходимые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для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лечения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данного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заболевания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22.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322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Ревматизм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ревматоидный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артрит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системная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острая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красная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волчанка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болезнь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Бехтерева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Стероидные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гормоны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цитостатики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препараты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коллоидного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золота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противовоспалительные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нестероидные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препараты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антибиотики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антигистаминные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препараты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сердечные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гликозиды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коронаролитики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мочегонные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антагонисты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Ca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препараты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K,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хондропротекторы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23.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323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Сахарный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диабет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Все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этиловый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спирт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(100 г в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месяц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),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инсулиновые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шприцы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шприцы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типа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"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Новопен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>", "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Пливапен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" 1 и 2,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иглы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к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ним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диагностики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24.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324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Системные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хронические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тяжелые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заболевания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кожи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необходимые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для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лечения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данного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заболевания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25.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325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Сифилис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Антибиотики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препараты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висмута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26.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326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Состояние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после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операции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протезированию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клапанов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сердаца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Антикоагулянты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27.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327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СПИД, ВИЧ-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инфицированные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>.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все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28.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328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Туберкулез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Противотуберкулезные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препараты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гепатопротекторы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29.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329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Тяжелая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форма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бруцеллеза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Антибиотики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анальгетики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нестероидные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стероидные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противовоспалительные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препараты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30.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330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Хронические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урологические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заболевания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показаниям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Катетеры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Пеццера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31.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331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Шизофрения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все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32.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332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Эпилепсия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все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33.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203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Малочисленные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народы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Севера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проживающие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сельской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местности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крайонов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Крайнего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Севера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приравненных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к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ним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территориях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все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34.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205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Дети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из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многодетных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семей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возрасте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до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6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лет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все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</w:p>
        </w:tc>
      </w:tr>
      <w:tr w:rsidR="00CE2276" w:rsidTr="00CE227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35.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206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Дети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первых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трех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лет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жизни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3F9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все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</w:p>
        </w:tc>
      </w:tr>
      <w:tr w:rsidR="00CE2276" w:rsidTr="00CE227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36.</w:t>
            </w:r>
          </w:p>
        </w:tc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208</w:t>
            </w:r>
          </w:p>
        </w:tc>
        <w:tc>
          <w:tcPr>
            <w:tcW w:w="34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Отдельные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группы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населения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страдающие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гельминтозами</w:t>
            </w:r>
            <w:proofErr w:type="spellEnd"/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8F1"/>
            <w:tcMar>
              <w:top w:w="100" w:type="nil"/>
              <w:left w:w="60" w:type="nil"/>
              <w:bottom w:w="60" w:type="nil"/>
              <w:right w:w="100" w:type="nil"/>
            </w:tcMar>
            <w:vAlign w:val="center"/>
          </w:tcPr>
          <w:p w:rsidR="00CE2276" w:rsidRDefault="00CE227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ahoma" w:hAnsi="Tahoma" w:cs="Tahom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Противоглистные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лекарственные</w:t>
            </w:r>
            <w:proofErr w:type="spellEnd"/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6"/>
                <w:szCs w:val="26"/>
                <w:lang w:val="en-US"/>
              </w:rPr>
              <w:t>средства</w:t>
            </w:r>
            <w:proofErr w:type="spellEnd"/>
          </w:p>
        </w:tc>
      </w:tr>
    </w:tbl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1.2. </w:t>
      </w:r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50%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скидка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от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стоимости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лекарственных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средств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(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отсутствии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льготы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в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соответствии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с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Федеральным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законодательством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)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предоставляется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:</w:t>
      </w:r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1.2.1.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пенсионерам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труженикам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тыла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ветеранам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труда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ветеранам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труда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края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родителям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вдовам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(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вдовцам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)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военнослужащих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> </w:t>
      </w:r>
      <w:r>
        <w:rPr>
          <w:rFonts w:ascii="Tahoma" w:hAnsi="Tahoma" w:cs="Tahoma"/>
          <w:sz w:val="26"/>
          <w:szCs w:val="26"/>
          <w:lang w:val="en-US"/>
        </w:rPr>
        <w:t xml:space="preserve">в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соответствии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с 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Законом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Красноярского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hyperlink r:id="rId6" w:history="1">
        <w:proofErr w:type="spellStart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>от</w:t>
        </w:r>
        <w:proofErr w:type="spellEnd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 xml:space="preserve"> 10.12.2004 г. № 12-2703</w:t>
        </w:r>
      </w:hyperlink>
      <w:r>
        <w:rPr>
          <w:rFonts w:ascii="Tahoma" w:hAnsi="Tahoma" w:cs="Tahoma"/>
          <w:sz w:val="26"/>
          <w:szCs w:val="26"/>
          <w:lang w:val="en-US"/>
        </w:rPr>
        <w:t xml:space="preserve"> «О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мерах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социальной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поддержки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ветеранов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»;</w:t>
      </w:r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  <w:proofErr w:type="gramStart"/>
      <w:r>
        <w:rPr>
          <w:rFonts w:ascii="Tahoma" w:hAnsi="Tahoma" w:cs="Tahoma"/>
          <w:sz w:val="26"/>
          <w:szCs w:val="26"/>
          <w:lang w:val="en-US"/>
        </w:rPr>
        <w:t xml:space="preserve">1.2.2.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реабилитированным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гражданам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лицам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признанным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пострадавшими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от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политических</w:t>
      </w:r>
      <w:proofErr w:type="spellEnd"/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6"/>
          <w:szCs w:val="26"/>
          <w:lang w:val="en-US"/>
        </w:rPr>
        <w:t>репрессий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в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соответствии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с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Законом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Красноярского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hyperlink r:id="rId7" w:history="1">
        <w:proofErr w:type="spellStart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>от</w:t>
        </w:r>
        <w:proofErr w:type="spellEnd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 xml:space="preserve"> 10.12.2004 г. № 12-2711</w:t>
        </w:r>
      </w:hyperlink>
      <w:r>
        <w:rPr>
          <w:rFonts w:ascii="Tahoma" w:hAnsi="Tahoma" w:cs="Tahoma"/>
          <w:sz w:val="26"/>
          <w:szCs w:val="26"/>
          <w:lang w:val="en-US"/>
        </w:rPr>
        <w:t xml:space="preserve"> «О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мерах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социальной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поддержки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реабилитированных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лиц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лиц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признанных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пострадавшими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политических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репрессий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».</w:t>
      </w:r>
      <w:proofErr w:type="gramEnd"/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  <w:bookmarkStart w:id="0" w:name="_GoBack"/>
      <w:bookmarkEnd w:id="0"/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 xml:space="preserve">2. </w:t>
      </w:r>
      <w:proofErr w:type="spellStart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>Порядок</w:t>
      </w:r>
      <w:proofErr w:type="spellEnd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>обеспечения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лекарственными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средствами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изделиями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медицинского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назначения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отдельных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категорий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граждан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утвержден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постановлением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Совета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администрации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Красноярского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hyperlink r:id="rId8" w:history="1">
        <w:proofErr w:type="spellStart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>от</w:t>
        </w:r>
        <w:proofErr w:type="spellEnd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 xml:space="preserve"> 11.05.2006 г. № 129-п</w:t>
        </w:r>
      </w:hyperlink>
      <w:r>
        <w:rPr>
          <w:rFonts w:ascii="Tahoma" w:hAnsi="Tahoma" w:cs="Tahoma"/>
          <w:sz w:val="26"/>
          <w:szCs w:val="26"/>
          <w:lang w:val="en-US"/>
        </w:rPr>
        <w:t xml:space="preserve"> «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Об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утверждении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порядка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обеспечения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отдельных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категорий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граждан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лекарственными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средствами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изделиями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медицинского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назначения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бесплатно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или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на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льготных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условиях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представления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отдельным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категориям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граждан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мер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социальной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поддержки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в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виде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бесплатного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изготовления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ремонта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зубных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протезов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»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вышеуказанными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Законами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</w:t>
      </w:r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 xml:space="preserve">3. </w:t>
      </w:r>
      <w:proofErr w:type="spellStart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>Порядок</w:t>
      </w:r>
      <w:proofErr w:type="spellEnd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>расходования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средств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предназначенных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для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обеспечения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отдельных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категорий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граждан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лекарственными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средствами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изделиями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медицинского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назначения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утвержден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:</w:t>
      </w:r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3.1.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Постановлением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Совета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администрации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Красноярского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hyperlink r:id="rId9" w:history="1">
        <w:proofErr w:type="spellStart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>от</w:t>
        </w:r>
        <w:proofErr w:type="spellEnd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 xml:space="preserve"> 06.02.2007 № 24-п</w:t>
        </w:r>
      </w:hyperlink>
      <w:r>
        <w:rPr>
          <w:rFonts w:ascii="Tahoma" w:hAnsi="Tahoma" w:cs="Tahoma"/>
          <w:sz w:val="26"/>
          <w:szCs w:val="26"/>
          <w:lang w:val="en-US"/>
        </w:rPr>
        <w:t xml:space="preserve"> (в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ред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.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13.12.2011 №751-п) «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Об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утверждении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порядка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расходования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средств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предназначенных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для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обеспечения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отдельных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категорий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граждан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лекарственными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средствами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изделиями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медицинского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назначения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»;</w:t>
      </w:r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3.2.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Постановлением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Совета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администрации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Красноярского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hyperlink r:id="rId10" w:history="1">
        <w:proofErr w:type="spellStart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>от</w:t>
        </w:r>
        <w:proofErr w:type="spellEnd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 xml:space="preserve"> 10.02.2005 г. № 44-п</w:t>
        </w:r>
      </w:hyperlink>
      <w:r>
        <w:rPr>
          <w:rFonts w:ascii="Tahoma" w:hAnsi="Tahoma" w:cs="Tahoma"/>
          <w:sz w:val="26"/>
          <w:szCs w:val="26"/>
          <w:lang w:val="en-US"/>
        </w:rPr>
        <w:t xml:space="preserve"> «О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порядке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возмещения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расходов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на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предоставление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мер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социальной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поддержки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реабилитированным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лицам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лицам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признанным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пострадавшими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политических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репрессий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»;</w:t>
      </w:r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  <w:proofErr w:type="gramStart"/>
      <w:r>
        <w:rPr>
          <w:rFonts w:ascii="Tahoma" w:hAnsi="Tahoma" w:cs="Tahoma"/>
          <w:sz w:val="26"/>
          <w:szCs w:val="26"/>
          <w:lang w:val="en-US"/>
        </w:rPr>
        <w:t xml:space="preserve">3.3.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Постановлением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Правительства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Красноярского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hyperlink r:id="rId11" w:history="1"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>09.06.2009 г. № 299-п</w:t>
        </w:r>
      </w:hyperlink>
      <w:r>
        <w:rPr>
          <w:rFonts w:ascii="Tahoma" w:hAnsi="Tahoma" w:cs="Tahoma"/>
          <w:sz w:val="26"/>
          <w:szCs w:val="26"/>
          <w:lang w:val="en-US"/>
        </w:rPr>
        <w:t xml:space="preserve"> «О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порядке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возмещения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расходов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на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предоставление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мер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социальной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поддержки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ветеранам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пенсионерам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».</w:t>
      </w:r>
      <w:proofErr w:type="gramEnd"/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 xml:space="preserve">4. </w:t>
      </w:r>
      <w:proofErr w:type="spellStart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>Перечни</w:t>
      </w:r>
      <w:proofErr w:type="spellEnd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>лекарственных</w:t>
      </w:r>
      <w:proofErr w:type="spellEnd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>средств</w:t>
      </w:r>
      <w:proofErr w:type="spellEnd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 xml:space="preserve"> и </w:t>
      </w:r>
      <w:proofErr w:type="spellStart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>изделий</w:t>
      </w:r>
      <w:proofErr w:type="spellEnd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>медицинского</w:t>
      </w:r>
      <w:proofErr w:type="spellEnd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21644"/>
          <w:sz w:val="32"/>
          <w:szCs w:val="32"/>
          <w:lang w:val="en-US"/>
        </w:rPr>
        <w:t>назначения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отпускаемых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населению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бесплатно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или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с 50%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скидкой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их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стоимости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(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далее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–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Перечень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),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утверждаются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Правительством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Красноярского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.</w:t>
      </w:r>
    </w:p>
    <w:p w:rsidR="00CE2276" w:rsidRDefault="00CE2276" w:rsidP="00CE2276">
      <w:pPr>
        <w:widowControl w:val="0"/>
        <w:autoSpaceDE w:val="0"/>
        <w:autoSpaceDN w:val="0"/>
        <w:adjustRightInd w:val="0"/>
        <w:spacing w:after="200"/>
        <w:rPr>
          <w:rFonts w:ascii="Tahoma" w:hAnsi="Tahoma" w:cs="Tahoma"/>
          <w:sz w:val="26"/>
          <w:szCs w:val="26"/>
          <w:lang w:val="en-US"/>
        </w:rPr>
      </w:pPr>
      <w:proofErr w:type="spellStart"/>
      <w:proofErr w:type="gramStart"/>
      <w:r>
        <w:rPr>
          <w:rFonts w:ascii="Tahoma" w:hAnsi="Tahoma" w:cs="Tahoma"/>
          <w:sz w:val="26"/>
          <w:szCs w:val="26"/>
          <w:lang w:val="en-US"/>
        </w:rPr>
        <w:t>На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2013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год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Перечень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для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отдельных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категорий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граждан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указанных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в п. 1.1.</w:t>
      </w:r>
      <w:proofErr w:type="gramEnd"/>
      <w:r>
        <w:rPr>
          <w:rFonts w:ascii="Tahoma" w:hAnsi="Tahoma" w:cs="Tahoma"/>
          <w:sz w:val="26"/>
          <w:szCs w:val="26"/>
          <w:lang w:val="en-US"/>
        </w:rPr>
        <w:t xml:space="preserve"> и 1.2.1. (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постановление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№ 890,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реабилитированные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репрессированные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граждане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)</w:t>
      </w:r>
      <w:proofErr w:type="gramStart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утвержден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hyperlink r:id="rId12" w:history="1">
        <w:proofErr w:type="spellStart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>постановлением</w:t>
        </w:r>
        <w:proofErr w:type="spellEnd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 xml:space="preserve"> </w:t>
        </w:r>
        <w:proofErr w:type="spellStart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>Правительства</w:t>
        </w:r>
        <w:proofErr w:type="spellEnd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 xml:space="preserve"> </w:t>
        </w:r>
        <w:proofErr w:type="spellStart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>Красноярского</w:t>
        </w:r>
        <w:proofErr w:type="spellEnd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 xml:space="preserve"> </w:t>
        </w:r>
        <w:proofErr w:type="spellStart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>края</w:t>
        </w:r>
        <w:proofErr w:type="spellEnd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 xml:space="preserve"> </w:t>
        </w:r>
        <w:proofErr w:type="spellStart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>от</w:t>
        </w:r>
        <w:proofErr w:type="spellEnd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 xml:space="preserve"> 24.12.2012г.</w:t>
        </w:r>
        <w:proofErr w:type="gramEnd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 xml:space="preserve"> № 696-п</w:t>
        </w:r>
      </w:hyperlink>
      <w:r>
        <w:rPr>
          <w:rFonts w:ascii="Tahoma" w:hAnsi="Tahoma" w:cs="Tahoma"/>
          <w:sz w:val="26"/>
          <w:szCs w:val="26"/>
          <w:lang w:val="en-US"/>
        </w:rPr>
        <w:t xml:space="preserve"> «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Об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утверждении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Территориальной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программы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государственных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гарантий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бесплатного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оказания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гражданам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Российской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Федерации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медицинской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помощи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в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Красноярском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на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2013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год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на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плановый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период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2014 и 2015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годов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» (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Приложение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№8 к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Программе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).</w:t>
      </w:r>
    </w:p>
    <w:p w:rsidR="003C622C" w:rsidRDefault="00CE2276" w:rsidP="00CE2276">
      <w:proofErr w:type="spellStart"/>
      <w:r>
        <w:rPr>
          <w:rFonts w:ascii="Tahoma" w:hAnsi="Tahoma" w:cs="Tahoma"/>
          <w:sz w:val="26"/>
          <w:szCs w:val="26"/>
          <w:lang w:val="en-US"/>
        </w:rPr>
        <w:t>Для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ветеранов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и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пенсионеров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(п.1.2.2.)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Перечень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утвержден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постановлением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Правительства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Красноярского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hyperlink r:id="rId13" w:history="1">
        <w:proofErr w:type="spellStart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>от</w:t>
        </w:r>
        <w:proofErr w:type="spellEnd"/>
        <w:r>
          <w:rPr>
            <w:rFonts w:ascii="Tahoma" w:hAnsi="Tahoma" w:cs="Tahoma"/>
            <w:color w:val="132F8A"/>
            <w:sz w:val="26"/>
            <w:szCs w:val="26"/>
            <w:u w:val="single" w:color="132F8A"/>
            <w:lang w:val="en-US"/>
          </w:rPr>
          <w:t xml:space="preserve"> 16.02.2010 №62-п</w:t>
        </w:r>
      </w:hyperlink>
      <w:r>
        <w:rPr>
          <w:rFonts w:ascii="Tahoma" w:hAnsi="Tahoma" w:cs="Tahoma"/>
          <w:sz w:val="26"/>
          <w:szCs w:val="26"/>
          <w:lang w:val="en-US"/>
        </w:rPr>
        <w:t xml:space="preserve"> (в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ред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.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16.08.2011 №484-п,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17.07.2012 №318-п)) "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Об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утверждении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перечня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лекарственных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средств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предоставляемых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отдельным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категориям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граждан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рецептам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врачей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(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фельдшеров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)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скидкой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в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размере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50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процентов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их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стоимости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в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соответствии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с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Законом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Красноярского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края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"О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мерах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социальной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поддержки</w:t>
      </w:r>
      <w:proofErr w:type="spellEnd"/>
      <w:r>
        <w:rPr>
          <w:rFonts w:ascii="Tahoma" w:hAnsi="Tahoma" w:cs="Tahoma"/>
          <w:sz w:val="26"/>
          <w:szCs w:val="26"/>
          <w:lang w:val="en-US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  <w:lang w:val="en-US"/>
        </w:rPr>
        <w:t>ветеранов</w:t>
      </w:r>
      <w:proofErr w:type="spellEnd"/>
      <w:r>
        <w:rPr>
          <w:rFonts w:ascii="Tahoma" w:hAnsi="Tahoma" w:cs="Tahoma"/>
          <w:sz w:val="26"/>
          <w:szCs w:val="26"/>
          <w:lang w:val="en-US"/>
        </w:rPr>
        <w:t>".</w:t>
      </w:r>
    </w:p>
    <w:sectPr w:rsidR="003C622C" w:rsidSect="003C62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76"/>
    <w:rsid w:val="003C622C"/>
    <w:rsid w:val="00C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977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rasmed.ru/docs/region.php?q=09.06.2009+299" TargetMode="External"/><Relationship Id="rId12" Type="http://schemas.openxmlformats.org/officeDocument/2006/relationships/hyperlink" Target="http://www.krasmed.ru/docs/region.php?q=24.12.2012+696-%EF&amp;SCALE=&amp;sbmt=%CD%E0%E9%F2%E8" TargetMode="External"/><Relationship Id="rId13" Type="http://schemas.openxmlformats.org/officeDocument/2006/relationships/hyperlink" Target="http://www.krasmed.ru/docs/region.php?q=16.02.2010+62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rasmed.ru/docs/federal.php?q=30.07.1994+890" TargetMode="External"/><Relationship Id="rId6" Type="http://schemas.openxmlformats.org/officeDocument/2006/relationships/hyperlink" Target="http://www.krasmed.ru/docs/region.php?q=10.12.2004+12-2703" TargetMode="External"/><Relationship Id="rId7" Type="http://schemas.openxmlformats.org/officeDocument/2006/relationships/hyperlink" Target="http://www.krasmed.ru/docs/region.php?q=10.12.2004+12-2711" TargetMode="External"/><Relationship Id="rId8" Type="http://schemas.openxmlformats.org/officeDocument/2006/relationships/hyperlink" Target="http://www.krasmed.ru/docs/region.php?q=11.05.2006+129" TargetMode="External"/><Relationship Id="rId9" Type="http://schemas.openxmlformats.org/officeDocument/2006/relationships/hyperlink" Target="http://www.krasmed.ru/docs/region.php?q=06.02.2007+24" TargetMode="External"/><Relationship Id="rId10" Type="http://schemas.openxmlformats.org/officeDocument/2006/relationships/hyperlink" Target="http://www.krasmed.ru/docs/region.php?q=10.02.2005+4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1331</Words>
  <Characters>7592</Characters>
  <Application>Microsoft Macintosh Word</Application>
  <DocSecurity>0</DocSecurity>
  <Lines>63</Lines>
  <Paragraphs>17</Paragraphs>
  <ScaleCrop>false</ScaleCrop>
  <Company>МБУЗ "Детская городская больница города Норильска"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Зайчик</dc:creator>
  <cp:keywords/>
  <dc:description/>
  <cp:lastModifiedBy>Игорь Зайчик</cp:lastModifiedBy>
  <cp:revision>1</cp:revision>
  <dcterms:created xsi:type="dcterms:W3CDTF">2013-08-14T14:14:00Z</dcterms:created>
  <dcterms:modified xsi:type="dcterms:W3CDTF">2013-08-14T14:16:00Z</dcterms:modified>
</cp:coreProperties>
</file>